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BC" w:rsidRPr="00657EBC" w:rsidRDefault="00D542DB" w:rsidP="00D54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B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</w:t>
      </w:r>
      <w:r w:rsidR="009564C3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Содержание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Общие положения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1. Алгоритм действий при переходе на дистанционное обучение 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>2. Деятельность педагога при перех</w:t>
      </w:r>
      <w:r>
        <w:rPr>
          <w:rFonts w:ascii="Times New Roman" w:hAnsi="Times New Roman" w:cs="Times New Roman"/>
          <w:sz w:val="32"/>
          <w:szCs w:val="32"/>
        </w:rPr>
        <w:t xml:space="preserve">оде на дистанционное обучение </w:t>
      </w:r>
      <w:r w:rsidRPr="00657EBC">
        <w:rPr>
          <w:rFonts w:ascii="Times New Roman" w:hAnsi="Times New Roman" w:cs="Times New Roman"/>
          <w:sz w:val="32"/>
          <w:szCs w:val="32"/>
        </w:rPr>
        <w:t xml:space="preserve">3. Системы, форматы и инструменты дистанционного обучения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4. Обзор электронных образовательных площадок </w:t>
      </w:r>
    </w:p>
    <w:p w:rsidR="00657EBC" w:rsidRP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 5. Интернет-ресурсы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42DB" w:rsidRPr="00D542DB" w:rsidRDefault="00D542DB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D542DB">
        <w:rPr>
          <w:rFonts w:ascii="Times New Roman" w:hAnsi="Times New Roman" w:cs="Times New Roman"/>
          <w:sz w:val="32"/>
          <w:szCs w:val="32"/>
        </w:rPr>
        <w:lastRenderedPageBreak/>
        <w:t xml:space="preserve">ОБЩИЕ ПОЛОЖЕНИЯ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657EB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57EBC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</w:t>
      </w:r>
      <w:r w:rsidR="00657EBC" w:rsidRP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-Федеральным законом от 29 декабря 2012 года № 273-ФЗ «Об образовании в Российской Федерации»;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-Федеральным законом от 27.07.2006 № 152-ФЗ «О персональных данных»;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-приказом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Минобрнауки</w:t>
      </w:r>
      <w:proofErr w:type="spellEnd"/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Минобрнауки</w:t>
      </w:r>
      <w:proofErr w:type="spellEnd"/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>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  <w:r w:rsidRPr="00B61A8D">
        <w:rPr>
          <w:rFonts w:ascii="Times New Roman" w:hAnsi="Times New Roman" w:cs="Times New Roman"/>
          <w:sz w:val="28"/>
          <w:szCs w:val="28"/>
        </w:rPr>
        <w:t xml:space="preserve">-указом Главы </w:t>
      </w:r>
      <w:r w:rsidR="00657EBC" w:rsidRPr="00B61A8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61A8D">
        <w:rPr>
          <w:rFonts w:ascii="Times New Roman" w:hAnsi="Times New Roman" w:cs="Times New Roman"/>
          <w:sz w:val="28"/>
          <w:szCs w:val="28"/>
        </w:rPr>
        <w:t xml:space="preserve"> от 18 марта 2020 года № </w:t>
      </w:r>
      <w:r w:rsidR="00B61A8D" w:rsidRPr="00B61A8D">
        <w:rPr>
          <w:rFonts w:ascii="Times New Roman" w:hAnsi="Times New Roman" w:cs="Times New Roman"/>
          <w:sz w:val="28"/>
          <w:szCs w:val="28"/>
        </w:rPr>
        <w:t>11</w:t>
      </w:r>
      <w:r w:rsidR="00FF17D8" w:rsidRPr="00FF17D8">
        <w:rPr>
          <w:rFonts w:ascii="Times New Roman" w:hAnsi="Times New Roman" w:cs="Times New Roman"/>
          <w:sz w:val="28"/>
          <w:szCs w:val="28"/>
        </w:rPr>
        <w:t xml:space="preserve"> </w:t>
      </w:r>
      <w:r w:rsidRPr="00B61A8D">
        <w:rPr>
          <w:rFonts w:ascii="Times New Roman" w:hAnsi="Times New Roman" w:cs="Times New Roman"/>
          <w:sz w:val="28"/>
          <w:szCs w:val="28"/>
        </w:rPr>
        <w:t xml:space="preserve">«О введении режима «Повышенная готовность» на территории Республики </w:t>
      </w:r>
      <w:r w:rsidR="00B61A8D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в Республике </w:t>
      </w:r>
      <w:r w:rsidR="00657EBC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61A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A8D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D83" w:rsidRPr="00FF17D8" w:rsidRDefault="00D542DB" w:rsidP="00FF17D8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17D8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использованы следующие определения: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ее обработку информационных технологий, технических средств, а также информационно</w:t>
      </w:r>
      <w:r w:rsidR="00657EBC" w:rsidRPr="00E76436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 М</w:t>
      </w:r>
      <w:r w:rsidRPr="00FF17D8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r w:rsidR="005C4D83" w:rsidRPr="00FF17D8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dagminobr.ru</w:t>
        </w:r>
      </w:hyperlink>
      <w:r w:rsidR="005C4D83" w:rsidRPr="00FF17D8">
        <w:rPr>
          <w:rFonts w:ascii="Times New Roman" w:hAnsi="Times New Roman" w:cs="Times New Roman"/>
          <w:sz w:val="28"/>
          <w:szCs w:val="28"/>
        </w:rPr>
        <w:t xml:space="preserve"> в разделе «Деятельность» дополнительное образование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13361F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61F">
        <w:rPr>
          <w:rFonts w:ascii="Times New Roman" w:hAnsi="Times New Roman" w:cs="Times New Roman"/>
          <w:b/>
          <w:sz w:val="28"/>
          <w:szCs w:val="28"/>
        </w:rPr>
        <w:lastRenderedPageBreak/>
        <w:t>1. АЛГОРИТМ ДЕЙСТВИЙ ПРИ ПЕРЕХОДЕ НА ДИСТАНЦИОННОЕ ОБУЧЕНИЕ</w:t>
      </w: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>.</w:t>
      </w:r>
      <w:r w:rsidR="00657EBC">
        <w:rPr>
          <w:rFonts w:ascii="Times New Roman" w:hAnsi="Times New Roman" w:cs="Times New Roman"/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rFonts w:ascii="Times New Roman" w:hAnsi="Times New Roman" w:cs="Times New Roman"/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1. Администрация образовательной организации: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</w:t>
      </w:r>
      <w:r w:rsidR="00800D0C">
        <w:rPr>
          <w:rFonts w:ascii="Times New Roman" w:hAnsi="Times New Roman" w:cs="Times New Roman"/>
          <w:sz w:val="28"/>
          <w:szCs w:val="28"/>
        </w:rPr>
        <w:t>ми образовательной организации;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-рассматривает возможность обеспечения педагогов дополнительного образования и, по возможности, обучающ</w:t>
      </w:r>
      <w:r w:rsidR="00800D0C">
        <w:rPr>
          <w:rFonts w:ascii="Times New Roman" w:hAnsi="Times New Roman" w:cs="Times New Roman"/>
          <w:sz w:val="28"/>
          <w:szCs w:val="28"/>
        </w:rPr>
        <w:t>ихся необходимым оборудованием;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</w:t>
      </w:r>
      <w:r w:rsidR="00800D0C">
        <w:rPr>
          <w:rFonts w:ascii="Times New Roman" w:hAnsi="Times New Roman" w:cs="Times New Roman"/>
          <w:sz w:val="28"/>
          <w:szCs w:val="28"/>
        </w:rPr>
        <w:t>зования, графиком консультаций;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занятий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 Педагог дополнительного образования: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ноутбукапланшета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-телефона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2.3. 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 группы;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форумов, устных онлайн консультаций, др.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 w:rsidR="00800D0C">
        <w:rPr>
          <w:rFonts w:ascii="Times New Roman" w:hAnsi="Times New Roman" w:cs="Times New Roman"/>
          <w:sz w:val="28"/>
          <w:szCs w:val="28"/>
        </w:rPr>
        <w:t xml:space="preserve">усиливаются такие функции как: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обучающегося; 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расписания занятий;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распорядка дня.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2.6. 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выбирает из имеющихся или создает простейшие, нужные для обучающихся, ресурсы и задания;</w:t>
      </w:r>
    </w:p>
    <w:p w:rsidR="00800D0C" w:rsidRPr="00E76436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2.7.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>определяет средства коммуникации; почта, чат, электронный журнал;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43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формат проведения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видеозанятий</w:t>
      </w:r>
      <w:proofErr w:type="spellEnd"/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spellStart"/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>вебинар</w:t>
      </w:r>
      <w:proofErr w:type="spellEnd"/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, скайп, </w:t>
      </w:r>
      <w:proofErr w:type="spellStart"/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>Zoom</w:t>
      </w:r>
      <w:proofErr w:type="spellEnd"/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 и т.д.;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способы организации обратной связи, рефлексии;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режим консультаций для обучающихся посредством укрупнения блоков учебного материала;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как подключаются к совместной работе в общем информационном ресурсе и др.;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12.определяет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длительность занятия(нахождение слушателя за компьютером), исходя из возрастной категории обучающихся, соблюдая нормативные требования (СанПиН);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</w:t>
      </w:r>
      <w:r w:rsidR="00800D0C" w:rsidRPr="00657EBC">
        <w:rPr>
          <w:rFonts w:ascii="Times New Roman" w:hAnsi="Times New Roman" w:cs="Times New Roman"/>
          <w:sz w:val="28"/>
          <w:szCs w:val="28"/>
        </w:rPr>
        <w:t xml:space="preserve">; 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14.предоставляет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обучающимся время для выполнения заданий в соответствии с расписанием занятий;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2.15. проверяет выполненные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3. Ответственный за дистанционное обучение в образовательной организации: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4.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</w:t>
      </w:r>
      <w:r w:rsidR="00800D0C" w:rsidRPr="00E76436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>телекоммуникационной сети «Интернет»).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на портале или иной платформе с использованием различных образовательных ресурсов.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7. </w:t>
      </w:r>
      <w:r w:rsidRPr="00E76436">
        <w:rPr>
          <w:rFonts w:ascii="Times New Roman" w:hAnsi="Times New Roman" w:cs="Times New Roman"/>
          <w:sz w:val="28"/>
          <w:szCs w:val="28"/>
          <w:highlight w:val="green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Skype</w:t>
      </w:r>
      <w:proofErr w:type="spellEnd"/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proofErr w:type="spellEnd"/>
      <w:r w:rsidRPr="00E76436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Zoom</w:t>
      </w:r>
      <w:proofErr w:type="spellEnd"/>
      <w:r w:rsidRPr="00E76436">
        <w:rPr>
          <w:rFonts w:ascii="Times New Roman" w:hAnsi="Times New Roman" w:cs="Times New Roman"/>
          <w:sz w:val="28"/>
          <w:szCs w:val="28"/>
          <w:highlight w:val="yellow"/>
        </w:rPr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61F" w:rsidRPr="00E76436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7D8" w:rsidRPr="00E76436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7D8" w:rsidRPr="00E76436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7D8" w:rsidRPr="00E76436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lastRenderedPageBreak/>
        <w:t>2. ДЕЯТЕЛЬНОСТЬ ПЕДАГОГА ПРИ ПЕРЕХОДЕ НА ДИСТАНЦИОННОЕ ОБУЧЕНИЕ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обучающимися.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2.2.Выбор способа проведения занятий</w:t>
      </w:r>
      <w:r w:rsidR="00800D0C"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6C1CFF" w:rsidRPr="00800D0C" w:rsidTr="00800D0C">
        <w:tc>
          <w:tcPr>
            <w:tcW w:w="3369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Способ проведения занятий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компьютер и Интернет</w:t>
            </w:r>
          </w:p>
        </w:tc>
        <w:tc>
          <w:tcPr>
            <w:tcW w:w="6095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Онлайн занятия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только компьютер</w:t>
            </w:r>
          </w:p>
        </w:tc>
        <w:tc>
          <w:tcPr>
            <w:tcW w:w="6095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только мобильный интернет</w:t>
            </w:r>
          </w:p>
        </w:tc>
        <w:tc>
          <w:tcPr>
            <w:tcW w:w="6095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Tr="00800D0C">
        <w:tc>
          <w:tcPr>
            <w:tcW w:w="3369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нет условий</w:t>
            </w:r>
          </w:p>
        </w:tc>
        <w:tc>
          <w:tcPr>
            <w:tcW w:w="6095" w:type="dxa"/>
          </w:tcPr>
          <w:p w:rsidR="006C1CFF" w:rsidRPr="00E76436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643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B77840" w:rsidRDefault="00800D0C" w:rsidP="00800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FF" w:rsidRPr="00800D0C">
        <w:rPr>
          <w:rFonts w:ascii="Times New Roman" w:hAnsi="Times New Roman" w:cs="Times New Roman"/>
          <w:sz w:val="28"/>
          <w:szCs w:val="28"/>
        </w:rPr>
        <w:t>2.3. Формирование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>учебный материал, включая необходимые иллюстрации;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 w:rsidR="00B77840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обучающемуся, по возможности, в нескольких видах,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2.4. Определение формата взаимодействия с обучающимися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D542DB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 w:rsidR="00B77840"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B77840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При отсутствии указанного оборудования можно использовать ноутбук, планшет, смартфон.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контент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6C1CFF" w:rsidRPr="00800D0C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Для 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и в чатах для слушателей, обучающиеся задают вопросы, связанные с выполнением заданий.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2.5. Проблемы, возникающие при дистанционном обучении</w:t>
      </w:r>
      <w:r w:rsidR="00B77840"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6C1CFF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 Примерные схемы плана дистанционного занятия для учреждений дополнительного образования: </w:t>
      </w:r>
    </w:p>
    <w:p w:rsidR="006C1CFF" w:rsidRPr="00800D0C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2.6.1. По программам естественно-научной направленности План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 материалом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самостоятельную работу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(ссылки на задание)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6C1CFF" w:rsidRPr="00B77840" w:rsidRDefault="002B2AA2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обучающемуся изучаемого материала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рование по работе с кейсом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2B2AA2" w:rsidRPr="00B77840" w:rsidRDefault="00D62EB3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2.6.2. По программам технической направленности 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Онлайнсообщения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видео занятие, разбор кейса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 (на выбор)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задания с указанием сроков выполнения и с наличием проверки обратной связи (рефлексия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творческое задание и пр.)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Обратная связь от обучающегося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групповой чат, BK и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1985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D62EB3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Электронный или бумажный формат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2.6.3. По программам туристско-краеведческой направленности 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Онлайн лекция, фрагмент интерактивного курса, презентация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обучающегося с его планом работы,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986E75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2.6.4. По программам физкультурно-спортивной направленности План занятия при наличии условий проведения онлайн занятий, рекомендуется проводить педагогу-предметнику 1-2 раза в неделю.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Онлайн лекция,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Фрагмент интерактивного курса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обучаемому задания с указанием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Фиксирует задание, сроки его выполнения и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86E75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FF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E75" w:rsidRPr="00B77840" w:rsidRDefault="000D5294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2.6.5. По программам художественно-эстетической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и демонстрация материала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материалом, повтор демонстрационных упражнений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полученных знаний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онлайн занятий. Время одного занятия – 45 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минут..</w:t>
      </w:r>
      <w:proofErr w:type="gramEnd"/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обучающегося с его планом работы,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Доведение до обучающегося нового материала</w:t>
            </w:r>
          </w:p>
        </w:tc>
        <w:tc>
          <w:tcPr>
            <w:tcW w:w="1418" w:type="dxa"/>
          </w:tcPr>
          <w:p w:rsidR="000D5294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</w:t>
            </w:r>
            <w:r w:rsidR="00560E99" w:rsidRPr="00B7784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носителе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и оценка задания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94" w:rsidRPr="00B77840" w:rsidRDefault="00616B1D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2.6.6. 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1985"/>
      </w:tblGrid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занятия, постановка задач на следующее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знаний, фронтальный опрос и обсуждение,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включающие вопросы на рефлексию, выдача задания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вопросы педагога дополнительного образования,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616B1D" w:rsidRPr="00B77840" w:rsidRDefault="00616B1D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занятия при отсутствии условий проведения онлайн занятий. Время одного занятия – 45 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минут..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10"/>
        <w:gridCol w:w="1559"/>
        <w:gridCol w:w="2694"/>
      </w:tblGrid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вовлечение обучающегося в обсуждени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 ознакомление с теоретическим и практическим материалом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827F75" w:rsidRDefault="0082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71" w:rsidRPr="00405563" w:rsidRDefault="00827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lastRenderedPageBreak/>
        <w:t>3. СИСТЕМЫ, ФОРМАТЫ И ИНСТРУМЕНТЫ ДИСТАНЦИОННОГО ОБУЧЕНИЯ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F75"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F75"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194771"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доступен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на различных платформах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lastRenderedPageBreak/>
        <w:t>есть возможность использования виртуальной доски.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контент различного формата.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поддерживает 15 типов тестовых заданий (вплоть до создания кейсов);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дляMoodle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827F75" w:rsidRP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 их.</w:t>
      </w:r>
    </w:p>
    <w:p w:rsidR="00827F75" w:rsidRDefault="00827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Pr="00194771" w:rsidRDefault="00194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71" w:rsidRDefault="00827F75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4. ОБЗОР ЭЛЕКТРОННЫХ ОБРАЗОВАТЕЛЬНЫХ ПЛОЩАДОК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 В условиях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6" w:history="1">
        <w:r w:rsidR="00194771" w:rsidRPr="00AD52DD">
          <w:rPr>
            <w:rStyle w:val="a5"/>
            <w:rFonts w:ascii="Times New Roman" w:hAnsi="Times New Roman" w:cs="Times New Roman"/>
            <w:sz w:val="28"/>
            <w:szCs w:val="28"/>
          </w:rPr>
          <w:t>http://dop.edu.ru/home/93</w:t>
        </w:r>
      </w:hyperlink>
      <w:r w:rsidR="00194771">
        <w:rPr>
          <w:rFonts w:ascii="Times New Roman" w:hAnsi="Times New Roman" w:cs="Times New Roman"/>
          <w:sz w:val="28"/>
          <w:szCs w:val="28"/>
        </w:rPr>
        <w:t>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 w:rsidR="00194771"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827F75" w:rsidRP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827F75" w:rsidRPr="000D2D4A" w:rsidRDefault="000D2D4A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5. ИНТЕРНЕТ-РЕСУРСЫ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Pr="00491C23" w:rsidRDefault="000D2D4A" w:rsidP="004055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23">
        <w:rPr>
          <w:rFonts w:ascii="Times New Roman" w:hAnsi="Times New Roman" w:cs="Times New Roman"/>
          <w:b/>
          <w:sz w:val="28"/>
          <w:szCs w:val="28"/>
        </w:rPr>
        <w:t>По программам естественно-научной направленности: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http://ecosystema.ru/ - Экологический центр «Экосистема». Сайт посвящён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проблемам полевой биологии, экологии, географии и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образования школьников в природе. На сайте много информации для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исследователей, большой раздел по охране природы.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http://www.what-this.ru/ - Детская энциклопедия «WHATTHIS».Сайт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содержит много познавательной информации, которая будет полезна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школьникам, но и взрослым. На страницах можно найти массу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информации для докладов по различным школьным дисциплинам.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разделы: «Человек», «Природа», </w:t>
      </w:r>
      <w:r w:rsidRPr="00EB4F9F">
        <w:rPr>
          <w:rFonts w:ascii="Times New Roman" w:hAnsi="Times New Roman" w:cs="Times New Roman"/>
          <w:sz w:val="28"/>
          <w:szCs w:val="28"/>
        </w:rPr>
        <w:t>«Наука», «Цивилизация», «Учёные»,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«Что да как?».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http://www.apus.ru - Портал о живой природе Цель сайта – собирать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самую интересную информацию о живой природе и делиться ею с читателями.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9F">
        <w:rPr>
          <w:rFonts w:ascii="Times New Roman" w:hAnsi="Times New Roman" w:cs="Times New Roman"/>
          <w:b/>
          <w:sz w:val="28"/>
          <w:szCs w:val="28"/>
        </w:rPr>
        <w:t>Для изучения вместе с родителями.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http://lifeplanet.org/ - Образовательно-энциклопедический портал «Живая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планета» - много информации о животном и растительном мире, биологии,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человеке, окружающей среде. Есть рубрика «Рассказы о растениях».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Рекомендуется вначале изучать сайт вместе с родителями.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http://zateevo.ru/ - Детский сайт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Затеево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. Сайт примечателен тем, что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ребёнок может стать автором, т.к. сайт публикует работы школьников.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www.priroda.ru - Национальный портал – новости по темам: власть,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общество, технологии, охрана природы, здоровье, происшествия,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Имеется богатая электронная библиотека, в которой содержатся 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посвященные минеральным, лесным и водным ресурсам, об отходах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окружающей среды. Также представлены анонсы экологических 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 выставок, аналитические материалы и статьи, 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законодательство (федеральное, региональное и международное).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каталог ссылок, информация по федеральным агентствам.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https://sbio.info/ - Проект «Вся биология» - ресурс, в котором собраны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статьи, научно-популярные материалы, тематические обзоры, лекции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и последние новости из области биологических наук. </w:t>
      </w:r>
      <w:r w:rsidRPr="00EB4F9F">
        <w:rPr>
          <w:rFonts w:ascii="Times New Roman" w:hAnsi="Times New Roman" w:cs="Times New Roman"/>
          <w:sz w:val="28"/>
          <w:szCs w:val="28"/>
        </w:rPr>
        <w:lastRenderedPageBreak/>
        <w:t>Цитология, экология,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медицина, ботаника, генетика, зоология, ботаника - всего лишь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интереснейших тем, которые есть на проекте.www.forest.ru-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– все о российских лесах. Сайт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общую информацию о российских лесах (в том числе о площадях лесов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распределении по группам, официальные показатели лесопользования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, платежи за пользование лесным фондом).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представлены экологические новости, правовые документы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лесного законодательства, информация об интернет-конференциях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семинарах, экологических проектах и кампаниях. При поддержке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выходит информационное издание «Лесной бюллетень», номера бюллетеня</w:t>
      </w:r>
    </w:p>
    <w:p w:rsidR="000D2D4A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доступны в электронном виде. Работает английская версия сайта.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www.priroda.ruПрирода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(www.priroda.ru)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https://www.anatomcom.ru/Атлас «Анатомия человека».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https://www.zin.ru/museum/Зоологический музей г. Санкт-Петербург.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Возможна виртуальная экскурсия по музею.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http://www.theanimalworld.ru/ - Сайт о животном мире.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Промдизайнквантум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https://openedu.ru/course/ITMOUniversity/FUSENG2/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Аддитивныетехнологии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 3D-печать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AutodeskNetfabb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Трехмерное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моделирование + работа в программе 3ds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https://openedu.ru/course/ITMOUniversity/3DVIS/ - Трехмерная визуализация + работа в программе 3ds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https://openedu.ru/course/urfu/TRIZ/ - Теория решения изобретательских задач https://ux.pub/ - Онлайн-журнал по дизайну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https://bangbangeducation.ru/ - Дизайн-сообщество (фильмы, курсы, библиотеки)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https://www.roskvantorium.ru/upload/iblock/927/Promdesign_ok_Print.pdf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D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Продизайнквантуму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2D4A">
        <w:rPr>
          <w:rFonts w:ascii="Times New Roman" w:hAnsi="Times New Roman" w:cs="Times New Roman"/>
          <w:sz w:val="28"/>
          <w:szCs w:val="28"/>
        </w:rPr>
        <w:t>://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roskvantorium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0D2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iblock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/91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2D4A">
        <w:rPr>
          <w:rFonts w:ascii="Times New Roman" w:hAnsi="Times New Roman" w:cs="Times New Roman"/>
          <w:sz w:val="28"/>
          <w:szCs w:val="28"/>
        </w:rPr>
        <w:t>/%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3%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2D4A">
        <w:rPr>
          <w:rFonts w:ascii="Times New Roman" w:hAnsi="Times New Roman" w:cs="Times New Roman"/>
          <w:sz w:val="28"/>
          <w:szCs w:val="28"/>
        </w:rPr>
        <w:t>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4%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7%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9%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-30%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2D4A">
        <w:rPr>
          <w:rFonts w:ascii="Times New Roman" w:hAnsi="Times New Roman" w:cs="Times New Roman"/>
          <w:sz w:val="28"/>
          <w:szCs w:val="28"/>
        </w:rPr>
        <w:t>%2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0(2).pdf - Шпаргалка по дизайн-мышлению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Технический 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https://learnenglishkids.britishcouncil.org/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Britishcouncil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https://www.bbc.co.uk/learningenglish - BBC learning English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https://m.busyteacher.org/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https://www.eslprintables.com/ - English Language teachers exchange resources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https://www.eslflashcards.com/ - FREE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http://englishtips.org/ - Учебники по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англ.языку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https://www.superteachertools.us/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SuperTeacherTools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http://www.onestopenglish.com/ - Materials for teachers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https://www.cambridgeenglish.org/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Cambridgestepbystep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https://en.islcollective.com/ - Worksheets, video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http://eslarticle.com/ - Articles for the English Teaching Community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Автоконструирование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(картинг)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https://kartingrf.ru/doc_karting/2013/Sport_pravila/111.pdf - Национальные спортивные правила по картингу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https://zextrem.com/motor/avto/katanie-na-kartinge.html - Секреты езды и управления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картом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https://manualov.net/ -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https://www.takebooks.com/index.php?cPath=94&amp;page=5 –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https://knigiavto.ru/ - Книги по ремонту автомобилей tepka.ru/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tokarnoe_delo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/index.html Токарное дело</w:t>
      </w:r>
    </w:p>
    <w:p w:rsidR="000D2D4A" w:rsidRPr="00F85F03" w:rsidRDefault="00E76436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https://stepik.org/catalog?language=ru&amp;q=%D0%B0%D0%B2%D1%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82%D0%BE%D0%BC%D0%BE%D0%B1%D0%B8%D0%BB%D1%8C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авто, ПДД и механике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http://www.rc-auto.ru/articles_tuning/id/748/ - Руководство по настройке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подвески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https://vikent.ru/ - Теория ТРИЗ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https://all-arduino.ru/arduino-dlya-nachinayushhih/ - Обучение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https://cxem.net/ - Сайт посвященный радиоэлектронике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https://www.roskvantorium.ru/upload/iblock/dd7/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AUTO_kvantum_2019_PRINT.pdf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Автоквантуму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https://www.google.com/search?q=%D0%BF%D1%80%D0%B5%D0%B7%D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0%B5%D0%BD%D1%82%D0%B0%D1%86%D0%B8%D1%8F+%D0%BF%D0%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BE+%D0%B0%D0%B2%D1%82%D0%BE+%D0%BA%D0%BE%D0%BD%D1%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81%D1%82%D1%80%D1%83%D0%B8%D1%80%D0%BE%D0%B2%D0%B0%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D0%BD%D0%B8%D1%8E&amp;sxsrf=ALeKk0101W0BSLBrkHcUGqL7A3a_KoOA5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Q:1585216391567&amp;tbm=isch&amp;source=iu&amp;ictx=1&amp;fir=fId_cXend1wCDM%253A%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252CZL4crzMi5ZCvoM%252C_&amp;vet=1&amp;usg=AI4_-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kSLo1ZXkNRurC0U4WK355ZphLoHJQ&amp;sa=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X&amp;ved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=2ahUKEwjJg6Wf77foAhWK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w6YKHYgACIQQ9QEwAnoECAoQEw#imgrc=fId_cXend1wCDM - </w:t>
      </w:r>
      <w:r w:rsidRPr="00F85F03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автоконструированию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https://www.tinkercad.com/ - Обучение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https://hourofcode.com/ru - Познай информатику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https://stepik.org/catalog?q=%D0%BF%D1%80%D0%BE%D0%B3%D1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%80%D0%B0%D0%BC%D0%BC%D0%B8%D1%80%D0%BE%D0%B2%D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0%B0%D0%BD%D0%B8%D0%B5 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программированию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https://blockly.games/?lang=ru - Игры для будущих программистов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https://www.roskvantorium.ru/upload/iblock/486/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IT_kvantum_ok_Print.pdf –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http://udmteach.ru/catalog/informatics/links/detail.php - Сборник ссылок от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сообщества педагогов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https://samarina-it.blogspot.com/p/blog-page_16.html - Информационные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технологии. Сборник ссылок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https://videouroki.net/projects/3/index.php?id=tvorvscr&amp;utm_source=jc&amp;utm_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medium=email&amp;utm_campaign=informatika&amp;utm_content=tvorvscr&amp;utm_term=202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00316start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VR/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ARквантум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https://openedu.ru/course/misis/VR/ - Введение в индустрию VR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https://m.habr.com/ru/company/mailru/blog/316024/ - Руководство для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начинающих VR-разработчиков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https://docs.unrealengine.com/en-US/index.html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https://m.habr.com/ru/post/344394/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Туториал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https://www.roskvantorium.ru/upload/iblock/ee3/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Viar_kvantum_ok_Print.pdf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VR/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ARквантуму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https://eligovision.ru/ru/toolbox/docs/3.2/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Трёхмерное моделирование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Промробоквантум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https://www.roskvantorium.ru/upload/iblock/077/Promrobo_kvantum_ok_Print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http://www.prorobot.ru. - Курсы робототехники и LEGO-конструирования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https://education.lego.com/ru-ru/downloads/mindstorms-ev3/software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EV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http://xn--j1aaaehfdojs1d.xn--p1ai/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ucf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https://legourok.ru/%D0%BE%D0%B1%D1%80%D0%B0%D0%B7%D0%B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E%D0%B2%D0%B0%D1%82%D0%B5%D0%BB%D1%8C%D0%BD%D0%B0%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D1%8F-%D1%80%D0%BE%D0%B1%D0%BE%D1%82%D0%BE%D1%82%D0%B5%D1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%85%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 xml:space="preserve">0-%D0%BC%D0%B5%D1%82%D0%BE/ - Журнал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-занятия</w:t>
      </w:r>
    </w:p>
    <w:p w:rsidR="000D2D4A" w:rsidRPr="00F85F03" w:rsidRDefault="00E76436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https://www.lab169.ru/%D0%BD%D0%B0%D1%88%D0%B8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%D0%BA%D0%BD%D0%B8%D0%B3%D0%B8-%D0%B8-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%D0%BD%D0%B0%D0%B1%D0%BE%D1%80%D1%8B/%D0%B8%D0%B3%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D1%80%D0%BE%D0%B2%D0%B0%D1%8F-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%85%D0%BD%D0%B8%D0%BA%D0%B0-%D0%B4%D0%BB%D1%8F-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%D1%8E%D0%BD%D1%8B%D1%85-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%D0%BF%D1%80%D0%BE%D0%B3%D1%80%D0%B0%D0%BC%D0%BC%D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0%B8%D1%81%D1%82%D0%BE%D0%B2-%D0%B8-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%D0%BA%D0%BE%D0%BD%D1%81%D1%82%D1%80%D1%83%D0%BA%D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1%82%D0%BE%D1%80%D0%BE%D0%B2-mbot-%D0%B8-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mblock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/%D0%BC%D0%B5%D1%82%D0%BE%D0%B4%D0%B8%D1%87%D0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%B5%D1%81%D0%BA%D0%B8%D0%B5-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%D1%80%D0%B5%D0%BA%D0%BE%D0%BC%D0%B5%D0%BD%D0%B4%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D0%B0%D1%86%D0%B8%D0%B8/ - Лаборатория проектов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 - Онлайн игра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chessok.net - Мир шахмат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vse-kursy.com - Конкурсы по 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chessmatenok.ru - Шахматы с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Жориком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webchess.ru - Шахматный портал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chess555.narod.ru - Сайт шахматного всеобуча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https://xchess.ru/shakhmatnye-knigi/shakhmaty-5334-zadachi-kombinatsii-i-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partii.html - Шахматный клуб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http://www.bashnl.ru/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http://komanda-k.ru/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https://www.krugosvet.ru/enc/geografiya/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https://bashmusic.net/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https://uraloved.ru/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http://туризм-рб.рф/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https://terra-bashkiria.info/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https://detiturizm.ru 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http://addnrb.ru/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https://culturalseason.ru/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http://www.qr-ufa.info/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https://bp.rbsmi.ru/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www.rkka.ru/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http://rgvarchive.ru/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http://www.soldat.ru/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http://rf-poisk.ru/page/34/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физкультурно-спортивной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https://www.youtube.com/watch?v=TVrUJ9iEPnI&amp;feature=youtu.be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https://www.youtube.com/watch?v=mH5AMd5xs-Y&amp;feature=youtu.be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https://www.youtube.com/watch?v=73NTXARqAPE&amp;feature=youtu.be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мультфильм об Олимпийских играх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https://www.youtube.com/watch?v=Rs7wLAAnnXM&amp;feature=youtu.be –</w:t>
      </w:r>
    </w:p>
    <w:p w:rsidR="000D2D4A" w:rsidRP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Олимпийская Символика</w:t>
      </w:r>
    </w:p>
    <w:p w:rsid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http://lib.sportedu.ru/press/fkvot/2005N6/p40-43.htm - статья: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физическое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https://spo.1sept.ru/urok/ - Материалы к занятию физическая культура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спорт.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http://fis1922.ru – Журнал «Физкультура и спорт»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https://www.youtube.com/channel/UCzUQ8fNzVYtSkLNxve8kUsA - Канал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WorldClass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– это главные фитнес-события, тренировки с ведущими тренерами России и Мира.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https://www.infosport.ru – Спортивная Россия: отраслевой портал.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https://www.sport-express.ru – Портал «Спорт-Экспресс».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https://www.sovsport.ru – Портал «Советский спорт».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http://ru.sport-wiki.org/vidy-sporta/basketbol/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https://www.youtube.com/watch?v=q0ndNqJ02Tk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https://www.youtube.com/watch?v=U_C_w9r1v-M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http://ru.sport-wiki.org/vidy-sporta/voleybol/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https://www.youtube.com/watch?v=rTFpXJHbjw0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http://ru.sport-wiki.org/vidy-sporta/legkaya-atletika/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https://www.youtube.com/watch?v=aisiHttvoX8 - Методика обучения легкой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атлетике в начальной школе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https://www.youtube.com/watch?v=hYWspgy7ynA - Методика обучения легкой атлетике в основной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Греко-римская борьба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http://ru.sport-wiki.org/vidy-sporta/greko-rimskaya-borba/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https://www.youtube.com/watch?v=25_1zAKCY8I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http://www.ufachess.ru/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http://chessplanet.ru/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 xml:space="preserve">Каратэ-до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фудокан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</w:rPr>
        <w:t xml:space="preserve"> (восточное боевое искусство)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https://gigabaza.ru/doc/25828.html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http://www.fudokaninfo.com/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http://budokarate.ru/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http://naukarus.com/struktura-tehnicheskoy-podgotovki-v-karate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https://voindao.ru/category/karate/</w:t>
      </w:r>
    </w:p>
    <w:p w:rsidR="000D2D4A" w:rsidRPr="00F85F03" w:rsidRDefault="00E76436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https://theses.sportedu.ru/sites/theses.sportedu.ru/files/dissertaciya_mandych.p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http://kapate.narod.ru/moiput.htm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https://vk.com/club193396452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https://vk.com/fudokan_v_ufe</w:t>
      </w:r>
    </w:p>
    <w:p w:rsidR="000D2D4A" w:rsidRDefault="00E76436" w:rsidP="00405563">
      <w:pPr>
        <w:spacing w:after="0" w:line="240" w:lineRule="auto"/>
        <w:jc w:val="both"/>
      </w:pPr>
      <w:hyperlink r:id="rId10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</w:rPr>
          <w:t>https://web.whatsapp.com/</w:t>
        </w:r>
      </w:hyperlink>
    </w:p>
    <w:p w:rsidR="005D6AF0" w:rsidRP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</w:t>
      </w:r>
    </w:p>
    <w:p w:rsidR="005D6AF0" w:rsidRDefault="005D6AF0" w:rsidP="00405563">
      <w:pPr>
        <w:spacing w:after="0" w:line="240" w:lineRule="auto"/>
        <w:jc w:val="both"/>
      </w:pPr>
      <w: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Мини-футбол</w:t>
      </w:r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1" w:history="1">
        <w:r w:rsidRPr="00AD52DD">
          <w:rPr>
            <w:rStyle w:val="a5"/>
          </w:rPr>
          <w:t>https://www.youtube.com/watch?v=6NZoE3D7AU0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2" w:history="1">
        <w:r w:rsidRPr="00AD52DD">
          <w:rPr>
            <w:rStyle w:val="a5"/>
          </w:rPr>
          <w:t>https://www.youtube.com/watch?v=fVJfKVzicxs</w:t>
        </w:r>
      </w:hyperlink>
      <w:r>
        <w:t xml:space="preserve"> </w:t>
      </w:r>
    </w:p>
    <w:p w:rsidR="005D6AF0" w:rsidRDefault="00E76436" w:rsidP="00405563">
      <w:pPr>
        <w:spacing w:after="0" w:line="240" w:lineRule="auto"/>
        <w:jc w:val="both"/>
      </w:pPr>
      <w:hyperlink r:id="rId13" w:history="1">
        <w:r w:rsidR="005D6AF0" w:rsidRPr="00AD52DD">
          <w:rPr>
            <w:rStyle w:val="a5"/>
          </w:rPr>
          <w:t>https://www.youtube.com/watch?v=F7dSuxJIL2Y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https://www.youtube.com/watch?v=aptkg5vBlVM</w:t>
      </w:r>
    </w:p>
    <w:p w:rsidR="005D6AF0" w:rsidRPr="00F85F03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https://knigogid.ru/books/712767-osnovy-klassicheskogo-tanca/toread/page-5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https://enpointe.ru/information/terminy-baleta-s-kartinkami/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https://sites.google.com/site/osnovybaleta/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http://journal-shkolniku.ru/enciklopediya-baleta.html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https://dshi7.kursk.muzkult.ru/media/2018/08/09/1227235639/file_210.pdf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http://гранитанца.рф/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https://dancehelp.ru/catalog/336-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Metodika_prepodavaniya_tantsa_osnovy_moderna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https://www.dance-lab-contemporary.ru/</w:t>
      </w:r>
    </w:p>
    <w:p w:rsidR="000D2D4A" w:rsidRPr="00F85F03" w:rsidRDefault="00E76436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https://infourok.ru/klassicheskiy-tanec-primer-kombinaciy-u-stanka-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1309465.html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http://ukrdance.com.ua/contraction-release-high-release.html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http://www.danceacademyrussia.com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https://vk.com/context.dianavishneva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https://www.liveinternet.ru/users/anna_bale/rubric/3099834/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https://yadi.sk/d/awJUQLn2j6MH4Q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https://vk.com/club70849069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http://dance-ok.ru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https://www.youtube.com/watch?v=1Prw_MLcqwM,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Музыкальные инструменты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http://идеальныйслух.рф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masterspiano.ru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Vse-kursy.com</w:t>
      </w:r>
      <w:bookmarkStart w:id="0" w:name="_GoBack"/>
      <w:bookmarkEnd w:id="0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Music-uroki.com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http://archive.fo/20090208095739/bajandon.ru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http://www.skazochki.narod.ru//index_flach.html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tQkCLRsr47XUD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=2&amp;Itemid=176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F85F03">
        <w:rPr>
          <w:rFonts w:ascii="Times New Roman" w:hAnsi="Times New Roman" w:cs="Times New Roman"/>
          <w:sz w:val="28"/>
          <w:szCs w:val="28"/>
        </w:rPr>
        <w:t>упражнений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на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улучшение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артикуляции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0D2D4A" w:rsidRPr="00F85F03" w:rsidRDefault="00E76436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https://goloslogos.ru/</w:t>
        </w:r>
      </w:hyperlink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Изостудия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http://pinterest.com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https://www.hudozhnik.online/mk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https://infourok.ru/news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https://hermitagemuseum.org/wps/portal/hermitage/panorama/virtual_visit/pan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oramas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-m-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/!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/p/z1/jY9BDoIwEEXPwgHIFATUZa0xiJLGRLF2Q2YjTgKFQGXh6W2MGxe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is5vk_Td_QIMCbXCkCi21Bmu3X3RSSs6TYCZYtiiiOeNLnq6zA4tXmwTOL4B9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Gc5A_5OfAPS0Pvt1wH0Q9rnIK9Ad2ptP5tqCGqm3d6zLkQayoDo0bY8NDn7jB66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T_rTK7c5Z5TFOpSxEKKI3MNGra07qsU8Zcc97Aid38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vQ!/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dz/d5/L2dBISEvZ0FBI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S9nQSEh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/?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lng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https://tatianka.ru/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http://games-for-kids.ru/obuchenie-chteniyu/uchimsya-chitat.php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https://www.razumeykin.ru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https://vk.com/klassteatrmod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https://arzamas.academy/mag/arts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psyoffice.ru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maam.ru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5D6AF0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http://www.1september.ru – «Первое сентября».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Мефодий».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http://www.psychology.ru/ - Новости психологии, тесты, полезная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я.ру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 xml:space="preserve"> - информационный проект по семейным вопросам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http://psyparents.ru/ - Сайт психолого-педагогического образования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https://добровольцыроссии.рф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https://blog.moireis.ru/volunteering Лучшие волонтерские программы на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https://vk.com/dobrovolec2017Молодежное объединение Добровольцы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контакте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http://www.rba.ru/news/god-volontera Год добровольца (волонтёра)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библиотеках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https://молодыдушой.рф Серебряные волонтеры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http://lizaalert.org Поиск пропавших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zps.ru/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tp%3A%2F%2Fpsy.1september.ru&amp;stype=www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0D2D4A" w:rsidRPr="00F85F03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0D2D4A" w:rsidRPr="000D2D4A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C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F75" w:rsidRPr="000D2D4A" w:rsidSect="0039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D4B6A"/>
    <w:multiLevelType w:val="hybridMultilevel"/>
    <w:tmpl w:val="112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42DB"/>
    <w:rsid w:val="000D2D4A"/>
    <w:rsid w:val="000D5294"/>
    <w:rsid w:val="00132479"/>
    <w:rsid w:val="0013361F"/>
    <w:rsid w:val="00194771"/>
    <w:rsid w:val="002B2AA2"/>
    <w:rsid w:val="002C341D"/>
    <w:rsid w:val="00391035"/>
    <w:rsid w:val="00405563"/>
    <w:rsid w:val="004A0C7F"/>
    <w:rsid w:val="00560E99"/>
    <w:rsid w:val="005C4D83"/>
    <w:rsid w:val="005D6AF0"/>
    <w:rsid w:val="00616B1D"/>
    <w:rsid w:val="00621501"/>
    <w:rsid w:val="00657EBC"/>
    <w:rsid w:val="006C1CFF"/>
    <w:rsid w:val="00800D0C"/>
    <w:rsid w:val="00827F75"/>
    <w:rsid w:val="00927C27"/>
    <w:rsid w:val="009564C3"/>
    <w:rsid w:val="00986E75"/>
    <w:rsid w:val="009E7A8D"/>
    <w:rsid w:val="00A648C1"/>
    <w:rsid w:val="00B5384B"/>
    <w:rsid w:val="00B61A8D"/>
    <w:rsid w:val="00B77840"/>
    <w:rsid w:val="00CC0BAA"/>
    <w:rsid w:val="00D542DB"/>
    <w:rsid w:val="00D62EB3"/>
    <w:rsid w:val="00E76436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27451-8270-4191-A70E-E9A991F6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47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4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9361</Words>
  <Characters>53363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2020-04-03T22:32:00Z</dcterms:created>
  <dcterms:modified xsi:type="dcterms:W3CDTF">2020-04-04T15:02:00Z</dcterms:modified>
</cp:coreProperties>
</file>