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BC" w:rsidRPr="00657EBC" w:rsidRDefault="00D542DB" w:rsidP="00D54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BC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</w:t>
      </w:r>
      <w:r w:rsidR="009564C3"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Содержание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Общие положения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1. Алгоритм действий при переходе на дистанционное обучение 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>2. Деятельность педагога при перех</w:t>
      </w:r>
      <w:r>
        <w:rPr>
          <w:rFonts w:ascii="Times New Roman" w:hAnsi="Times New Roman" w:cs="Times New Roman"/>
          <w:sz w:val="32"/>
          <w:szCs w:val="32"/>
        </w:rPr>
        <w:t xml:space="preserve">оде на дистанционное обучение </w:t>
      </w:r>
      <w:r w:rsidRPr="00657EBC">
        <w:rPr>
          <w:rFonts w:ascii="Times New Roman" w:hAnsi="Times New Roman" w:cs="Times New Roman"/>
          <w:sz w:val="32"/>
          <w:szCs w:val="32"/>
        </w:rPr>
        <w:t xml:space="preserve">3. Системы, форматы и инструменты дистанционного обучения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4. Обзор электронных образовательных площадок </w:t>
      </w:r>
    </w:p>
    <w:p w:rsidR="00657EBC" w:rsidRP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 5. Интернет-ресурсы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42DB" w:rsidRPr="00D542DB" w:rsidRDefault="00D542DB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D542DB">
        <w:rPr>
          <w:rFonts w:ascii="Times New Roman" w:hAnsi="Times New Roman" w:cs="Times New Roman"/>
          <w:sz w:val="32"/>
          <w:szCs w:val="32"/>
        </w:rPr>
        <w:lastRenderedPageBreak/>
        <w:t xml:space="preserve">ОБЩИЕ ПОЛОЖЕНИЯ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657EBC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657EBC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</w:t>
      </w:r>
      <w:r w:rsidR="00657EBC" w:rsidRP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с целью оказания методического сопровождения перехода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 программ.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соответствии с данными методическими рекомендации проводится дистанционное обучение педагогов.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-Федеральным законом от 29 декабря 2012 года № 273-ФЗ «Об образовании в Российской Федерации»;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-Федеральным законом от 27.07.2006 № 152-ФЗ «О персональных данных»;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-приказом </w:t>
      </w:r>
      <w:proofErr w:type="spellStart"/>
      <w:r w:rsidRPr="00E76436">
        <w:rPr>
          <w:rFonts w:ascii="Times New Roman" w:hAnsi="Times New Roman" w:cs="Times New Roman"/>
          <w:sz w:val="28"/>
          <w:szCs w:val="28"/>
          <w:highlight w:val="yellow"/>
        </w:rPr>
        <w:t>Минобрнауки</w:t>
      </w:r>
      <w:proofErr w:type="spellEnd"/>
      <w:r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-приказом </w:t>
      </w:r>
      <w:proofErr w:type="spellStart"/>
      <w:r w:rsidRPr="00E76436">
        <w:rPr>
          <w:rFonts w:ascii="Times New Roman" w:hAnsi="Times New Roman" w:cs="Times New Roman"/>
          <w:sz w:val="28"/>
          <w:szCs w:val="28"/>
          <w:highlight w:val="yellow"/>
        </w:rPr>
        <w:t>Минобрнауки</w:t>
      </w:r>
      <w:proofErr w:type="spellEnd"/>
      <w:r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t>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  <w:r w:rsidRPr="00B61A8D">
        <w:rPr>
          <w:rFonts w:ascii="Times New Roman" w:hAnsi="Times New Roman" w:cs="Times New Roman"/>
          <w:sz w:val="28"/>
          <w:szCs w:val="28"/>
        </w:rPr>
        <w:t xml:space="preserve">-указом Главы </w:t>
      </w:r>
      <w:r w:rsidR="00657EBC" w:rsidRPr="00B61A8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B61A8D">
        <w:rPr>
          <w:rFonts w:ascii="Times New Roman" w:hAnsi="Times New Roman" w:cs="Times New Roman"/>
          <w:sz w:val="28"/>
          <w:szCs w:val="28"/>
        </w:rPr>
        <w:t xml:space="preserve"> от 18 марта 2020 года № </w:t>
      </w:r>
      <w:r w:rsidR="00B61A8D" w:rsidRPr="00B61A8D">
        <w:rPr>
          <w:rFonts w:ascii="Times New Roman" w:hAnsi="Times New Roman" w:cs="Times New Roman"/>
          <w:sz w:val="28"/>
          <w:szCs w:val="28"/>
        </w:rPr>
        <w:t>11</w:t>
      </w:r>
      <w:r w:rsidR="00FF17D8" w:rsidRPr="00FF17D8">
        <w:rPr>
          <w:rFonts w:ascii="Times New Roman" w:hAnsi="Times New Roman" w:cs="Times New Roman"/>
          <w:sz w:val="28"/>
          <w:szCs w:val="28"/>
        </w:rPr>
        <w:t xml:space="preserve"> </w:t>
      </w:r>
      <w:r w:rsidRPr="00B61A8D">
        <w:rPr>
          <w:rFonts w:ascii="Times New Roman" w:hAnsi="Times New Roman" w:cs="Times New Roman"/>
          <w:sz w:val="28"/>
          <w:szCs w:val="28"/>
        </w:rPr>
        <w:t xml:space="preserve">«О введении режима «Повышенная готовность» на территории Республики </w:t>
      </w:r>
      <w:r w:rsidR="00B61A8D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связи с угрозой распространения в Республике </w:t>
      </w:r>
      <w:r w:rsidR="00657EBC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B61A8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A8D">
        <w:rPr>
          <w:rFonts w:ascii="Times New Roman" w:hAnsi="Times New Roman" w:cs="Times New Roman"/>
          <w:sz w:val="28"/>
          <w:szCs w:val="28"/>
        </w:rPr>
        <w:t xml:space="preserve"> инфекции (2019-nCoV)»;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D83" w:rsidRPr="00FF17D8" w:rsidRDefault="00D542DB" w:rsidP="00FF17D8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F17D8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использованы следующие определения: 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Дистанционные образовательные технологии–образовательные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ее обработку информационных технологий, технических средств, а также информационно</w:t>
      </w:r>
      <w:r w:rsidR="00657EBC" w:rsidRPr="00E76436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 М</w:t>
      </w:r>
      <w:r w:rsidRPr="00FF17D8">
        <w:rPr>
          <w:rFonts w:ascii="Times New Roman" w:hAnsi="Times New Roman" w:cs="Times New Roman"/>
          <w:sz w:val="28"/>
          <w:szCs w:val="28"/>
        </w:rPr>
        <w:t xml:space="preserve">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</w:t>
      </w:r>
      <w:hyperlink r:id="rId5" w:tgtFrame="_blank" w:history="1">
        <w:r w:rsidR="005C4D83" w:rsidRPr="00FF17D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dagminobr.ru</w:t>
        </w:r>
      </w:hyperlink>
      <w:r w:rsidR="005C4D83" w:rsidRPr="00FF17D8">
        <w:rPr>
          <w:rFonts w:ascii="Times New Roman" w:hAnsi="Times New Roman" w:cs="Times New Roman"/>
          <w:sz w:val="28"/>
          <w:szCs w:val="28"/>
        </w:rPr>
        <w:t xml:space="preserve"> в разделе «Деятельность» дополнительное образование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13361F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61F">
        <w:rPr>
          <w:rFonts w:ascii="Times New Roman" w:hAnsi="Times New Roman" w:cs="Times New Roman"/>
          <w:b/>
          <w:sz w:val="28"/>
          <w:szCs w:val="28"/>
        </w:rPr>
        <w:lastRenderedPageBreak/>
        <w:t>1. АЛГОРИТМ ДЕЙСТВИЙ ПРИ ПЕРЕХОДЕ НА ДИСТАНЦИОННОЕ ОБУЧЕНИЕ</w:t>
      </w: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Организацию перехода на дистанционное обучение образовательных организаций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осуществляет Министерство образования и науки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>.</w:t>
      </w:r>
      <w:r w:rsidR="00657EBC">
        <w:rPr>
          <w:rFonts w:ascii="Times New Roman" w:hAnsi="Times New Roman" w:cs="Times New Roman"/>
          <w:sz w:val="28"/>
          <w:szCs w:val="28"/>
        </w:rPr>
        <w:t xml:space="preserve"> Руководители управлений образований городов и районов </w:t>
      </w:r>
      <w:r w:rsidRPr="00657EBC">
        <w:rPr>
          <w:rFonts w:ascii="Times New Roman" w:hAnsi="Times New Roman" w:cs="Times New Roman"/>
          <w:sz w:val="28"/>
          <w:szCs w:val="28"/>
        </w:rPr>
        <w:t xml:space="preserve"> разрабатывают муниципальные планы перехода образовательных организаций на дистанционное обучение и контролируют их выполнение. 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1. Администрация образовательной организации: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</w:t>
      </w:r>
      <w:r w:rsidR="00800D0C">
        <w:rPr>
          <w:rFonts w:ascii="Times New Roman" w:hAnsi="Times New Roman" w:cs="Times New Roman"/>
          <w:sz w:val="28"/>
          <w:szCs w:val="28"/>
        </w:rPr>
        <w:t>ми образовательной организации;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1.3. 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1.4. 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 технологий: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набор электронных ресурсов, приложений, которые допускаются к использованию в образовательном процессе,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-рассматривает возможность обеспечения педагогов дополнительного образования и, по возможности, обучающ</w:t>
      </w:r>
      <w:r w:rsidR="00800D0C">
        <w:rPr>
          <w:rFonts w:ascii="Times New Roman" w:hAnsi="Times New Roman" w:cs="Times New Roman"/>
          <w:sz w:val="28"/>
          <w:szCs w:val="28"/>
        </w:rPr>
        <w:t>ихся необходимым оборудованием;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</w:t>
      </w:r>
      <w:r w:rsidR="00800D0C">
        <w:rPr>
          <w:rFonts w:ascii="Times New Roman" w:hAnsi="Times New Roman" w:cs="Times New Roman"/>
          <w:sz w:val="28"/>
          <w:szCs w:val="28"/>
        </w:rPr>
        <w:t>зования, графиком консультаций;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1.7. 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1.8. в случае отсутствия условий проведения дистанционных занятий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 Педагог дополнительного образования: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2.1. осуществляет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2.2. 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ноутбукапланшета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-телефона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2.3. 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 группы;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форумов, устных онлайн консультаций, др.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2.5. 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 w:rsidR="00800D0C">
        <w:rPr>
          <w:rFonts w:ascii="Times New Roman" w:hAnsi="Times New Roman" w:cs="Times New Roman"/>
          <w:sz w:val="28"/>
          <w:szCs w:val="28"/>
        </w:rPr>
        <w:t xml:space="preserve">усиливаются такие функции как: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обучающегося; 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расписания занятий;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распорядка дня.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2.6. 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выбирает из имеющихся или создает простейшие, нужные для обучающихся, ресурсы и задания;</w:t>
      </w:r>
    </w:p>
    <w:p w:rsidR="00800D0C" w:rsidRPr="00E76436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2.7. 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t>определяет средства коммуникации; почта, чат, электронный журнал;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436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 формат проведения </w:t>
      </w:r>
      <w:proofErr w:type="spellStart"/>
      <w:r w:rsidRPr="00E76436">
        <w:rPr>
          <w:rFonts w:ascii="Times New Roman" w:hAnsi="Times New Roman" w:cs="Times New Roman"/>
          <w:sz w:val="28"/>
          <w:szCs w:val="28"/>
          <w:highlight w:val="yellow"/>
        </w:rPr>
        <w:t>видеозанятий</w:t>
      </w:r>
      <w:proofErr w:type="spellEnd"/>
      <w:r w:rsidR="00800D0C"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proofErr w:type="spellStart"/>
      <w:r w:rsidR="00800D0C" w:rsidRPr="00E76436">
        <w:rPr>
          <w:rFonts w:ascii="Times New Roman" w:hAnsi="Times New Roman" w:cs="Times New Roman"/>
          <w:sz w:val="28"/>
          <w:szCs w:val="28"/>
          <w:highlight w:val="yellow"/>
        </w:rPr>
        <w:t>вебинар</w:t>
      </w:r>
      <w:proofErr w:type="spellEnd"/>
      <w:r w:rsidR="00800D0C"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, скайп, </w:t>
      </w:r>
      <w:proofErr w:type="spellStart"/>
      <w:r w:rsidR="00800D0C" w:rsidRPr="00E76436">
        <w:rPr>
          <w:rFonts w:ascii="Times New Roman" w:hAnsi="Times New Roman" w:cs="Times New Roman"/>
          <w:sz w:val="28"/>
          <w:szCs w:val="28"/>
          <w:highlight w:val="yellow"/>
        </w:rPr>
        <w:t>Zoom</w:t>
      </w:r>
      <w:proofErr w:type="spellEnd"/>
      <w:r w:rsidR="00800D0C"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 и т.д.;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периодичность, график проведения оценочных мероприятий и задания; перечень учебной литературы, дополнительных источников;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способы организации обратной связи, рефлексии;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2.8. определяет учебный материал для своего предмета (например, перечни фильмов, спортивных игр и соревнований, разработка тренировок, творческие работы);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2.9. 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режим консультаций для обучающихся посредством укрупнения блоков учебного материала;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2.10.определяет допустимый объём заданий на неделю-две (либо другой временной интервал, который определяет учреждение) в дистанционной форме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2.11.определяет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как подключаются к совместной работе в общем информационном ресурсе и др.;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12.определяет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 длительность занятия(нахождение слушателя за компьютером), исходя из возрастной категории обучающихся, соблюдая нормативные требования (СанПиН);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2.13.определяет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</w:t>
      </w:r>
      <w:r w:rsidR="00800D0C" w:rsidRPr="00657EBC">
        <w:rPr>
          <w:rFonts w:ascii="Times New Roman" w:hAnsi="Times New Roman" w:cs="Times New Roman"/>
          <w:sz w:val="28"/>
          <w:szCs w:val="28"/>
        </w:rPr>
        <w:t xml:space="preserve">; 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14.предоставляет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 обучающимся время для выполнения заданий в соответствии с расписанием занятий;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2.15. проверяет выполненные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2.16.независимо от используемых технологий и сервисов, в ходе обучения педагог 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3. Ответственный за дистанционное обучение в образовательной организации: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3.1. проводит мониторинг обеспеченности доступа педагогического состава к персональным компьютерам с выходом в сеть Интернет;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3.2.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3.3. 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3.4. 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4. 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</w:t>
      </w:r>
      <w:r w:rsidR="00800D0C" w:rsidRPr="00E76436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t>телекоммуникационной сети «Интернет»).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5. 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на портале или иной платформе с использованием различных образовательных ресурсов. </w:t>
      </w:r>
    </w:p>
    <w:p w:rsidR="00D542DB" w:rsidRPr="00657EB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7. </w:t>
      </w:r>
      <w:r w:rsidRPr="00E76436">
        <w:rPr>
          <w:rFonts w:ascii="Times New Roman" w:hAnsi="Times New Roman" w:cs="Times New Roman"/>
          <w:sz w:val="28"/>
          <w:szCs w:val="28"/>
          <w:highlight w:val="green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занятия.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  <w:r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E76436">
        <w:rPr>
          <w:rFonts w:ascii="Times New Roman" w:hAnsi="Times New Roman" w:cs="Times New Roman"/>
          <w:sz w:val="28"/>
          <w:szCs w:val="28"/>
          <w:highlight w:val="yellow"/>
        </w:rPr>
        <w:t>Skype</w:t>
      </w:r>
      <w:proofErr w:type="spellEnd"/>
      <w:r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E76436">
        <w:rPr>
          <w:rFonts w:ascii="Times New Roman" w:hAnsi="Times New Roman" w:cs="Times New Roman"/>
          <w:sz w:val="28"/>
          <w:szCs w:val="28"/>
          <w:highlight w:val="yellow"/>
        </w:rPr>
        <w:t>WhatsApp</w:t>
      </w:r>
      <w:proofErr w:type="spellEnd"/>
      <w:r w:rsidRPr="00E76436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E76436">
        <w:rPr>
          <w:rFonts w:ascii="Times New Roman" w:hAnsi="Times New Roman" w:cs="Times New Roman"/>
          <w:sz w:val="28"/>
          <w:szCs w:val="28"/>
          <w:highlight w:val="yellow"/>
        </w:rPr>
        <w:t>Zoom</w:t>
      </w:r>
      <w:proofErr w:type="spellEnd"/>
      <w:r w:rsidRPr="00E76436">
        <w:rPr>
          <w:rFonts w:ascii="Times New Roman" w:hAnsi="Times New Roman" w:cs="Times New Roman"/>
          <w:sz w:val="28"/>
          <w:szCs w:val="28"/>
          <w:highlight w:val="yellow"/>
        </w:rPr>
        <w:t>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13361F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61F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61F" w:rsidRPr="00E76436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7D8" w:rsidRPr="00E76436" w:rsidRDefault="00FF17D8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7D8" w:rsidRPr="00E76436" w:rsidRDefault="00FF17D8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7D8" w:rsidRPr="00E76436" w:rsidRDefault="00FF17D8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61F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lastRenderedPageBreak/>
        <w:t>2. ДЕЯТЕЛЬНОСТЬ ПЕДАГОГА ПРИ ПЕРЕХОДЕ НА ДИСТАНЦИОННОЕ ОБУЧЕНИЕ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2.1.Действия педагога при переходе на дистанционное обучение 1. Выбрать способ проведения занятий с учетом результатов мониторинга технической готовности к переходу на дистанционное обучение. 2. Сформировать учебный материал. 3. Определить формат взаимодействия с обучающимися. 4. Определить способ организации обратной связи и контроля. 5. Проанализировать проблемы дистанционного обучения и выработать алгоритмы их преодоления.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2.2.Выбор способа проведения занятий</w:t>
      </w:r>
      <w:r w:rsidR="00800D0C">
        <w:rPr>
          <w:rFonts w:ascii="Times New Roman" w:hAnsi="Times New Roman" w:cs="Times New Roman"/>
          <w:sz w:val="28"/>
          <w:szCs w:val="28"/>
        </w:rPr>
        <w:t>.</w:t>
      </w:r>
      <w:r w:rsidRPr="00657EBC">
        <w:rPr>
          <w:rFonts w:ascii="Times New Roman" w:hAnsi="Times New Roman" w:cs="Times New Roman"/>
          <w:sz w:val="28"/>
          <w:szCs w:val="28"/>
        </w:rPr>
        <w:t xml:space="preserve"> В зависимости от технических возможностей различают 2 способа проведения дистанционных занятий: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D542DB" w:rsidRPr="00657EB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095"/>
      </w:tblGrid>
      <w:tr w:rsidR="006C1CFF" w:rsidRPr="00800D0C" w:rsidTr="00800D0C">
        <w:tc>
          <w:tcPr>
            <w:tcW w:w="3369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Наличие условий у обучающегося</w:t>
            </w:r>
          </w:p>
        </w:tc>
        <w:tc>
          <w:tcPr>
            <w:tcW w:w="6095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Способ проведения занятий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компьютер и Интернет</w:t>
            </w:r>
          </w:p>
        </w:tc>
        <w:tc>
          <w:tcPr>
            <w:tcW w:w="6095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Онлайн занятия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только компьютер</w:t>
            </w:r>
          </w:p>
        </w:tc>
        <w:tc>
          <w:tcPr>
            <w:tcW w:w="6095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только мобильный интернет</w:t>
            </w:r>
          </w:p>
        </w:tc>
        <w:tc>
          <w:tcPr>
            <w:tcW w:w="6095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Tr="00800D0C">
        <w:tc>
          <w:tcPr>
            <w:tcW w:w="3369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нет условий</w:t>
            </w:r>
          </w:p>
        </w:tc>
        <w:tc>
          <w:tcPr>
            <w:tcW w:w="6095" w:type="dxa"/>
          </w:tcPr>
          <w:p w:rsidR="006C1CFF" w:rsidRPr="00E76436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7643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B77840" w:rsidRDefault="00800D0C" w:rsidP="00800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CFF" w:rsidRPr="00800D0C">
        <w:rPr>
          <w:rFonts w:ascii="Times New Roman" w:hAnsi="Times New Roman" w:cs="Times New Roman"/>
          <w:sz w:val="28"/>
          <w:szCs w:val="28"/>
        </w:rPr>
        <w:t>2.3. Формирование учебного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структуру материала должны входить следующие содержательные компоненты: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>учебный материал, включая необходимые иллюстрации;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Организовать учебную работу дистанционно – значит помочь обучающемуся самостоятельно разобраться с т</w:t>
      </w:r>
      <w:r w:rsidR="00B77840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каким образом эти результаты должны быть достигнуты?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как организовать педагогическое сопровождение усвоения материала?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 какие методы контроля достижения результатов будут применены?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обучающемуся, по возможности, в нескольких видах,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блог, сайт, мессенджеры, закрытая группа и т.д.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2.4. Определение формата взаимодействия с обучающимися</w:t>
      </w:r>
      <w:r w:rsidR="00B77840">
        <w:rPr>
          <w:rFonts w:ascii="Times New Roman" w:hAnsi="Times New Roman" w:cs="Times New Roman"/>
          <w:sz w:val="28"/>
          <w:szCs w:val="28"/>
        </w:rPr>
        <w:t>.</w:t>
      </w:r>
    </w:p>
    <w:p w:rsidR="00D542DB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контент обучающемуся ЦОР смогут быстро и без участия педагога. Занятия необходимо проводить по принципу «лицом к лицу» хотя бы раз в два дня. Слушатель должен видеть своего педагога. 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Различают следующие ф</w:t>
      </w:r>
      <w:r w:rsidR="00B77840">
        <w:rPr>
          <w:rFonts w:ascii="Times New Roman" w:hAnsi="Times New Roman" w:cs="Times New Roman"/>
          <w:sz w:val="28"/>
          <w:szCs w:val="28"/>
        </w:rPr>
        <w:t>орматы дистанционного обучения: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>Видео</w:t>
      </w:r>
      <w:r w:rsidR="00B77840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занятие позволяет за короткие сроки передать максимальный объем информации. Слушатель может просмотреть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в любое время (офлайн режим).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видеокамера (веб-камера);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звукозаписывающее оборудование (микрофон);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компьютер и программное обеспечение для монтажа видеозаписи.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При отсутствии указанного оборудования можно использовать ноутбук, планшет, смартфон.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должен носить консультативный характер);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слушателю визуальный контакт (некоторую простую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обучающихся к общению, чаще задавать вопросы и запускать голосование.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Разноформатный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контент (текстовый материал, презентации,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инфоргафика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), который может использовать в учебных целях. При использовании данного контента нужно учитывать следующие условия: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B77840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ограничен коротким периодом освоения (не более 5-10 минут);</w:t>
      </w:r>
    </w:p>
    <w:p w:rsidR="00B77840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 материал должен быть доступен в любое время;</w:t>
      </w:r>
    </w:p>
    <w:p w:rsidR="006C1CFF" w:rsidRPr="00800D0C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 включать в себя увлекательные события, примеры, кейсы, тренажёры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Изучая данный контент, обучающийся может выполнять определенные задания педагога (отвечать на опросники и комментировать их).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Для мотивирования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 На онлайн занятии педагог дополнительного образования объясняет материалы, отвечает на вопросы обучающихся и задает вопросы им. На онлайн-встречах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и в чатах для слушателей, обучающиеся задают вопросы, связанные с выполнением заданий.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2.5. Проблемы, возникающие при дистанционном обучении</w:t>
      </w:r>
      <w:r w:rsidR="00B77840"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К основным сложностям дистанционного обучения относят: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1. Отсутствие живого контакта между педагогом и обучаемым. Решение: организация онлайн общения с обучающимися и проведение индивидуальных консультаций.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 Отсутствие живого общения между обучаемыми. Решение: онлайн общение, создание групповых чатов и групп в социальных сетях.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3. Высокая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интерактивных ресурсов и курсов.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4. обучающиеся должны иметь доступ к техническим средствам обучения (компьютер и доступ в интернет). Решение: применение кейс-технологий и проведение индивидуальных консультаций.</w:t>
      </w:r>
    </w:p>
    <w:p w:rsidR="006C1CFF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5. Невозможность 100% контроля над знаниями обучающихся и процессом обучения. Решение: применение метода проектов и создание тестовых материалов с открытыми вопросами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2.6. Примерные схемы плана дистанционного занятия для учреждений дополнительного образования: </w:t>
      </w:r>
    </w:p>
    <w:p w:rsidR="006C1CFF" w:rsidRPr="00800D0C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2.6.1. По программам естественно-научной направленности План занятия при наличии условий проведения онлайн занятий, рекомендуется проводить педагогу дополнительного образования 1 раз в неделю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  <w:r w:rsidR="002C341D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2C341D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 материалом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полученных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самостоятельную работу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(ссылки на задание)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возникающие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занятия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6C1CFF" w:rsidRPr="00B77840" w:rsidRDefault="002B2AA2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обучающемуся изучаемого материала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рование по работе с кейсом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2B2AA2" w:rsidRPr="00B77840" w:rsidRDefault="00D62EB3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2.6.2. По программам технической направленности 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Онлайнсообщения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видео занятие, разбор кейса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 (на выбор)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задания с указанием сроков выполнения и с наличием проверки обратной связи (рефлексия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творческое задание и пр.)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Фиксирует задание, сроки его выполнения и задает уточняющие вопросы педагогу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Обратная связь от обучающегося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почта, групповой чат, BK и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материалов (задания)</w:t>
            </w:r>
          </w:p>
        </w:tc>
        <w:tc>
          <w:tcPr>
            <w:tcW w:w="1985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Отправка задания (проекта) педагогу</w:t>
            </w:r>
          </w:p>
        </w:tc>
      </w:tr>
    </w:tbl>
    <w:p w:rsidR="00D62EB3" w:rsidRPr="00B77840" w:rsidRDefault="00D62EB3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полученных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Самостоятельное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Обратная связь от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Электронный или бумажный формат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материалов (задания)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Отправка задания (проекта) педагогу</w:t>
            </w:r>
          </w:p>
        </w:tc>
      </w:tr>
    </w:tbl>
    <w:p w:rsidR="00D62EB3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2.6.3. По программам туристско-краеведческой направленности 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Онлайн лекция, фрагмент интерактивного курса, презентация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теме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обучающегося с его планом работы,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986E75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2.6.4. По программам физкультурно-спортивной направленности План занятия при наличии условий проведения онлайн занятий, рекомендуется проводить педагогу-предметнику 1-2 раза в неделю.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Онлайн лекция,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Фрагмент интерактивного курса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опрос, включающий вопросы на рефлексию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обучаемому задания с указанием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Фиксирует задание, сроки его выполнения и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986E75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FF1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E75" w:rsidRPr="00B77840" w:rsidRDefault="000D5294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2.6.5. По программам художественно-эстетической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и демонстрация материала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материалом, повтор демонстрационных упражнений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полученных знаний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spellEnd"/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онлайн занятий. Время одного занятия – 45 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минут..</w:t>
      </w:r>
      <w:proofErr w:type="gramEnd"/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обучающегося с его планом работы,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готовности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Доведение до обучающегося нового материала</w:t>
            </w:r>
          </w:p>
        </w:tc>
        <w:tc>
          <w:tcPr>
            <w:tcW w:w="1418" w:type="dxa"/>
          </w:tcPr>
          <w:p w:rsidR="000D5294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</w:t>
            </w:r>
            <w:r w:rsidR="00560E99" w:rsidRPr="00B7784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бумажном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носителе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 и оценка задания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294" w:rsidRPr="00B77840" w:rsidRDefault="00616B1D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2.6.6. По программам социально-педагогической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занятия, постановка задач на следующее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Обобщение знаний, фронтальный опрос и обсуждение,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включающие вопросы на рефлексию, выдача задания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вопросы педагога дополнительного образования,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заданияпедагога</w:t>
            </w:r>
            <w:proofErr w:type="spellEnd"/>
          </w:p>
        </w:tc>
      </w:tr>
    </w:tbl>
    <w:p w:rsidR="00616B1D" w:rsidRPr="00B77840" w:rsidRDefault="00616B1D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занятия при отсутствии условий проведения онлайн занятий. Время одного занятия – 45 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минут..</w:t>
      </w:r>
      <w:proofErr w:type="gramEnd"/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559"/>
        <w:gridCol w:w="2694"/>
      </w:tblGrid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кейсомпо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вовлечение обучающегося в обсуждени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материалавопросы</w:t>
            </w:r>
            <w:proofErr w:type="spellEnd"/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Самостоятельное ознакомление с теоретическим и практическим материалом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На электронном или бумажном носителе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занятий </w:t>
            </w:r>
          </w:p>
        </w:tc>
      </w:tr>
    </w:tbl>
    <w:p w:rsidR="00827F75" w:rsidRDefault="0082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771" w:rsidRPr="00405563" w:rsidRDefault="00827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563">
        <w:rPr>
          <w:rFonts w:ascii="Times New Roman" w:hAnsi="Times New Roman" w:cs="Times New Roman"/>
          <w:b/>
          <w:sz w:val="28"/>
          <w:szCs w:val="28"/>
        </w:rPr>
        <w:lastRenderedPageBreak/>
        <w:t>3. СИСТЕМЫ, ФОРМАТЫ И ИНСТРУМЕНТЫ ДИСТАНЦИОННОГО ОБУЧЕНИЯ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Инструменты и сервисы взаимодействия педагога и обучающегося в условиях дистанционного обучения. Для использования всех ниже рассматриваемых инструментов необходимо наличие микрофона, веб-камеры и доступа в Интернет. 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7F75" w:rsidRPr="00194771">
        <w:rPr>
          <w:rFonts w:ascii="Times New Roman" w:hAnsi="Times New Roman" w:cs="Times New Roman"/>
          <w:sz w:val="28"/>
          <w:szCs w:val="28"/>
        </w:rPr>
        <w:t>Skype дает следующие возможности:  обмен информации представлен в различной форме (переписка,</w:t>
      </w:r>
      <w:r w:rsidR="00827F75" w:rsidRPr="00194771">
        <w:sym w:font="Symbol" w:char="F02D"/>
      </w:r>
      <w:r w:rsidR="00827F75"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  <w:r w:rsidRPr="00194771">
        <w:sym w:font="Symbol" w:char="F02D"/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F75"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="00827F75" w:rsidRPr="00194771">
        <w:sym w:font="Symbol" w:char="F02D"/>
      </w:r>
      <w:r w:rsidR="00827F75" w:rsidRPr="00194771">
        <w:rPr>
          <w:rFonts w:ascii="Times New Roman" w:hAnsi="Times New Roman" w:cs="Times New Roman"/>
          <w:sz w:val="28"/>
          <w:szCs w:val="28"/>
        </w:rPr>
        <w:t xml:space="preserve"> до 30 дней.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194771">
        <w:rPr>
          <w:rFonts w:ascii="Times New Roman" w:hAnsi="Times New Roman" w:cs="Times New Roman"/>
          <w:sz w:val="28"/>
          <w:szCs w:val="28"/>
        </w:rPr>
        <w:t>MicrosoftTeams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доступен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на различных платформах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300 обучающихся одновременно);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совместной работы педагога и обучающихся с файлами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различных расширений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файловое хранилище до 10 Гбайт;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формировать план событий и задачи (интегрирован с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(время проведения эфира ограничен 40 минутами):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аудио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>обмен, видео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 xml:space="preserve">обмен);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дней; 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lastRenderedPageBreak/>
        <w:t>есть возможность использования виртуальной доски.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группы, то когда речь идет о  масштабах образовательной организации, здесь возникает необходимость создания системы дистанционного и электронного обучения.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учреждений дополнительного образования):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позволяет:  создавать и управлять курсами;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отслеживать прохождение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размещать контент различного формата.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Инструменты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лекции с обратной связью;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поддерживает 15 типов тестовых заданий (вплоть до создания кейсов);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 традиционные задания, которые педагог может сформировать при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переписке с обучающимся с закреплением необходимого материала;  средство обратной связи (возможность создания форума, использовать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внутренний чат).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Moodlecloud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 организаций.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Learme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дляMoodle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</w:t>
      </w:r>
    </w:p>
    <w:p w:rsidR="00827F75" w:rsidRP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GoogleClassroom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 их.</w:t>
      </w:r>
    </w:p>
    <w:p w:rsidR="00827F75" w:rsidRDefault="00827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Default="0019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Default="0019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Default="0019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Pr="00194771" w:rsidRDefault="001947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771" w:rsidRDefault="00827F75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>4. ОБЗОР ЭЛЕКТРОННЫХ ОБРАЗОВАТЕЛЬНЫХ ПЛОЩАДОК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771"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педагоги дополнительного образования могут использовать онлайн-контент электронных образовательных площадок и издательств. В таком случае объем их аудиторной работы сокращается. Предпочтение отдается ранее использовавшимся образовательным ресурсам и сервисам. Образовательные ресурсы должны обеспечивать бесперебойную работу и быть бесплатными для родителей (законных представителей). Высвободившееся время педагог может использовать на методическую и организационную работу, проведение онлайн занятий или занятий с использованием кейс-технологий. В условиях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Единый национальный портал дополнительного образования детей: </w:t>
      </w:r>
      <w:hyperlink r:id="rId6" w:history="1">
        <w:r w:rsidR="00194771" w:rsidRPr="00AD52DD">
          <w:rPr>
            <w:rStyle w:val="a5"/>
            <w:rFonts w:ascii="Times New Roman" w:hAnsi="Times New Roman" w:cs="Times New Roman"/>
            <w:sz w:val="28"/>
            <w:szCs w:val="28"/>
          </w:rPr>
          <w:t>http://dop.edu.ru/home/93</w:t>
        </w:r>
      </w:hyperlink>
      <w:r w:rsidR="00194771">
        <w:rPr>
          <w:rFonts w:ascii="Times New Roman" w:hAnsi="Times New Roman" w:cs="Times New Roman"/>
          <w:sz w:val="28"/>
          <w:szCs w:val="28"/>
        </w:rPr>
        <w:t>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«Российская электронная школа» (https://resh.edu.ru/) – более 120 тысяч уникальных задач, тематические курсы,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</w:t>
      </w:r>
      <w:r w:rsidR="00194771">
        <w:rPr>
          <w:rFonts w:ascii="Times New Roman" w:hAnsi="Times New Roman" w:cs="Times New Roman"/>
          <w:sz w:val="28"/>
          <w:szCs w:val="28"/>
        </w:rPr>
        <w:t>ильмов и музыкальных концертов.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«Московская электронная школа» (https://uchebnik.mos.ru/catalogue) – широкий набор электронных учебников и тестов. Различные варианты контрольных и тестов. Издательство «Просвещение» (https://media.prosv.ru/) предоставляет доступ к электронным версиям учебно-методических комплексов. </w:t>
      </w:r>
    </w:p>
    <w:p w:rsidR="00827F75" w:rsidRP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«Билет в будущее» (https://site.bilet.worldskills.ru/) ориентационный портал с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видеозанятиями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Олимпум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» (https://olimpium.ru/) – платформа для проведения олимпиад и курсов. </w:t>
      </w:r>
    </w:p>
    <w:p w:rsidR="00827F75" w:rsidRDefault="00827F75" w:rsidP="001947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827F75" w:rsidRPr="000D2D4A" w:rsidRDefault="000D2D4A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D4A">
        <w:rPr>
          <w:rFonts w:ascii="Times New Roman" w:hAnsi="Times New Roman" w:cs="Times New Roman"/>
          <w:b/>
          <w:sz w:val="28"/>
          <w:szCs w:val="28"/>
        </w:rPr>
        <w:t>5. ИНТЕРНЕТ-РЕСУРСЫ</w:t>
      </w:r>
    </w:p>
    <w:p w:rsidR="00827F75" w:rsidRDefault="00827F75" w:rsidP="001947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2D4A" w:rsidRPr="00491C23" w:rsidRDefault="000D2D4A" w:rsidP="004055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C23">
        <w:rPr>
          <w:rFonts w:ascii="Times New Roman" w:hAnsi="Times New Roman" w:cs="Times New Roman"/>
          <w:b/>
          <w:sz w:val="28"/>
          <w:szCs w:val="28"/>
        </w:rPr>
        <w:t>По программам естественно-научной направленности: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http://ecosystema.ru/ - Экологический центр «Экосистема». Сайт посвящён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проблемам полевой биологии, экологии, географии и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образования школьников в природе. На сайте много информации для юных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исследователей, большой раздел по охране природы.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http://www.what-this.ru/ - Детская энциклопедия «WHATTHIS».Сайт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содержит много познавательной информации, которая будет полезна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школьникам, но и взрослым. На страницах можно найти массу полезной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информации для докладов по различным школьным дисциплинам.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разделы: «Человек», «Природа», </w:t>
      </w:r>
      <w:r w:rsidRPr="00EB4F9F">
        <w:rPr>
          <w:rFonts w:ascii="Times New Roman" w:hAnsi="Times New Roman" w:cs="Times New Roman"/>
          <w:sz w:val="28"/>
          <w:szCs w:val="28"/>
        </w:rPr>
        <w:t>«Наука», «Цивилизация», «Учёные»,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«Что да как?».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http://www.apus.ru - Портал о живой природе Цель сайта – собирать всю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самую интересную информацию о живой природе и делиться ею с читателями.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9F">
        <w:rPr>
          <w:rFonts w:ascii="Times New Roman" w:hAnsi="Times New Roman" w:cs="Times New Roman"/>
          <w:b/>
          <w:sz w:val="28"/>
          <w:szCs w:val="28"/>
        </w:rPr>
        <w:t>Для изучения вместе с родителями.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http://lifeplanet.org/ - Образовательно-энциклопедический портал «Живая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планета» - много информации о животном и растительном мире, биологии,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человеке, окружающей среде. Есть рубрика «Рассказы о растениях».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Рекомендуется вначале изучать сайт вместе с родителями.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http://zateevo.ru/ - Детский сайт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Затеево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. Сайт примечателен тем, что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ребёнок может стать автором, т.к. сайт публикует работы школьников.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www.priroda.ru - Национальный портал – новости по темам: власть,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общество, технологии, охрана природы, здоровье, происшествия, наука.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Имеется богатая электронная библиотека, в которой содержатся книги,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посвященные минеральным, лесным и водным ресурсам, об отходах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окружающей среды. Также представлены анонсы экологических конференций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 выставок, аналитические материалы и статьи, экологическое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законодательство (федеральное, региональное и международное).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каталог ссылок, информация по федеральным агентствам.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https://sbio.info/ - Проект «Вся биология» - ресурс, в котором собраны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статьи, научно-популярные материалы, тематические обзоры, лекции экспертов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 xml:space="preserve">и последние новости из области биологических наук. </w:t>
      </w:r>
      <w:r w:rsidRPr="00EB4F9F">
        <w:rPr>
          <w:rFonts w:ascii="Times New Roman" w:hAnsi="Times New Roman" w:cs="Times New Roman"/>
          <w:sz w:val="28"/>
          <w:szCs w:val="28"/>
        </w:rPr>
        <w:lastRenderedPageBreak/>
        <w:t>Цитология, экология,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медицина, ботаника, генетика, зоология, ботаника - всего лишь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 xml:space="preserve">интереснейших тем, которые есть на проекте.www.forest.ru-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 – все о российских лесах. Сайт 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общую информацию о российских лесах (в том числе о площадях лесов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распределении по группам, официальные показатели лесопользования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лесовосстановления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, платежи за пользование лесным фондом).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представлены экологические новости, правовые документы 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лесного законодательства, информация об интернет-конференциях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семинарах, экологических проектах и кампаниях. При поддержке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выходит информационное издание «Лесной бюллетень», номера бюллетеня</w:t>
      </w:r>
    </w:p>
    <w:p w:rsidR="000D2D4A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доступны в электронном виде. Работает английская версия сайта.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www.priroda.ruПрирода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 (www.priroda.ru)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https://www.anatomcom.ru/Атлас «Анатомия человека».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https://www.zin.ru/museum/Зоологический музей г. Санкт-Петербург.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Возможна виртуальная экскурсия по музею.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http://www.theanimalworld.ru/ - Сайт о животном мире.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технической направленности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Промдизайнквантум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 xml:space="preserve">https://openedu.ru/course/ITMOUniversity/FUSENG2/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Аддитивныетехнологии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и 3D-печать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AutodeskNetfabb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https://openedu.ru/course/ITMOUniversity/FUSENG/ - Системы автоматизированного проектирования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360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Трехмерное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моделирование + работа в программе 3ds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https://openedu.ru/course/ITMOUniversity/3DVIS/ - Трехмерная визуализация + работа в программе 3ds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https://openedu.ru/course/urfu/TRIZ/ - Теория решения изобретательских задач https://ux.pub/ - Онлайн-журнал по дизайну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https://bangbangeducation.ru/ - Дизайн-сообщество (фильмы, курсы, библиотеки)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https://www.roskvantorium.ru/upload/iblock/927/Promdesign_ok_Print.pdf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D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Продизайнквантуму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D2D4A">
        <w:rPr>
          <w:rFonts w:ascii="Times New Roman" w:hAnsi="Times New Roman" w:cs="Times New Roman"/>
          <w:sz w:val="28"/>
          <w:szCs w:val="28"/>
        </w:rPr>
        <w:t>://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roskvantorium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0D2D4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iblock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/91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2D4A">
        <w:rPr>
          <w:rFonts w:ascii="Times New Roman" w:hAnsi="Times New Roman" w:cs="Times New Roman"/>
          <w:sz w:val="28"/>
          <w:szCs w:val="28"/>
        </w:rPr>
        <w:t>/%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3%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D2D4A">
        <w:rPr>
          <w:rFonts w:ascii="Times New Roman" w:hAnsi="Times New Roman" w:cs="Times New Roman"/>
          <w:sz w:val="28"/>
          <w:szCs w:val="28"/>
        </w:rPr>
        <w:t>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4%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7%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9%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-30%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2D4A">
        <w:rPr>
          <w:rFonts w:ascii="Times New Roman" w:hAnsi="Times New Roman" w:cs="Times New Roman"/>
          <w:sz w:val="28"/>
          <w:szCs w:val="28"/>
        </w:rPr>
        <w:t>%2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0(2).pdf - Шпаргалка по дизайн-мышлению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Технический 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https://learnenglishkids.britishcouncil.org/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Britishcouncil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https://www.bbc.co.uk/learningenglish - BBC learning English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https://m.busyteacher.org/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BusyTeacher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https://www.eslprintables.com/ - English Language teachers exchange resources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https://www.eslflashcards.com/ - FREE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languageteachingflashcards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http://englishtips.org/ - Учебники по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англ.языку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https://www.superteachertools.us/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SuperTeacherTools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http://www.onestopenglish.com/ - Materials for teachers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https://www.cambridgeenglish.org/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Cambridgestepbystep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https://en.islcollective.com/ - Worksheets, video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http://eslarticle.com/ - Articles for the English Teaching Community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Автоконструирование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(картинг)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https://kartingrf.ru/doc_karting/2013/Sport_pravila/111.pdf - Национальные спортивные правила по картингу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https://zextrem.com/motor/avto/katanie-na-kartinge.html - Секреты езды и управления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картом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https://manualov.net/ -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https://www.takebooks.com/index.php?cPath=94&amp;page=5 –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https://knigiavto.ru/ - Книги по ремонту автомобилей tepka.ru/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tokarnoe_delo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/index.html Токарное дело</w:t>
      </w:r>
    </w:p>
    <w:p w:rsidR="000D2D4A" w:rsidRPr="00F85F03" w:rsidRDefault="00E76436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https://stepik.org/catalog?language=ru&amp;q=%D0%B0%D0%B2%D1%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82%D0%BE%D0%BC%D0%BE%D0%B1%D0%B8%D0%BB%D1%8C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авто, ПДД и механике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http://www.rc-auto.ru/articles_tuning/id/748/ - Руководство по настройке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подвески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https://vikent.ru/ - Теория ТРИЗ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https://all-arduino.ru/arduino-dlya-nachinayushhih/ - Обучение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https://cxem.net/ - Сайт посвященный радиоэлектронике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https://www.roskvantorium.ru/upload/iblock/dd7/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AUTO_kvantum_2019_PRINT.pdf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Автоквантуму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https://www.google.com/search?q=%D0%BF%D1%80%D0%B5%D0%B7%D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0%B5%D0%BD%D1%82%D0%B0%D1%86%D0%B8%D1%8F+%D0%BF%D0%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BE+%D0%B0%D0%B2%D1%82%D0%BE+%D0%BA%D0%BE%D0%BD%D1%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81%D1%82%D1%80%D1%83%D0%B8%D1%80%D0%BE%D0%B2%D0%B0%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D0%BD%D0%B8%D1%8E&amp;sxsrf=ALeKk0101W0BSLBrkHcUGqL7A3a_KoOA5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Q:1585216391567&amp;tbm=isch&amp;source=iu&amp;ictx=1&amp;fir=fId_cXend1wCDM%253A%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252CZL4crzMi5ZCvoM%252C_&amp;vet=1&amp;usg=AI4_-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kSLo1ZXkNRurC0U4WK355ZphLoHJQ&amp;sa=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X&amp;ved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=2ahUKEwjJg6Wf77foAhWK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w6YKHYgACIQQ9QEwAnoECAoQEw#imgrc=fId_cXend1wCDM - </w:t>
      </w:r>
      <w:r w:rsidRPr="00F85F03">
        <w:rPr>
          <w:rFonts w:ascii="Times New Roman" w:hAnsi="Times New Roman" w:cs="Times New Roman"/>
          <w:sz w:val="28"/>
          <w:szCs w:val="28"/>
        </w:rPr>
        <w:t>Презентации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автоконструированию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https://www.tinkercad.com/ - Обучение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Tinkercad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https://hourofcode.com/ru - Познай информатику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https://stepik.org/catalog?q=%D0%BF%D1%80%D0%BE%D0%B3%D1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%80%D0%B0%D0%BC%D0%BC%D0%B8%D1%80%D0%BE%D0%B2%D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0%B0%D0%BD%D0%B8%D0%B5 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программированию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https://blockly.games/?lang=ru - Игры для будущих программистов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https://www.roskvantorium.ru/upload/iblock/486/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IT_kvantum_ok_Print.pdf –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IT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http://udmteach.ru/catalog/informatics/links/detail.php - Сборник ссылок от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сообщества педагогов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https://samarina-it.blogspot.com/p/blog-page_16.html - Информационные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технологии. Сборник ссылок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https://videouroki.net/projects/3/index.php?id=tvorvscr&amp;utm_source=jc&amp;utm_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medium=email&amp;utm_campaign=informatika&amp;utm_content=tvorvscr&amp;utm_term=202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 xml:space="preserve">00316start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программирование на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Scratch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VR/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ARквантум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https://openedu.ru/course/misis/VR/ - Введение в индустрию VR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https://m.habr.com/ru/company/mailru/blog/316024/ - Руководство для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начинающих VR-разработчиков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https://docs.unrealengine.com/en-US/index.html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https://m.habr.com/ru/post/344394/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Туториал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https://www.roskvantorium.ru/upload/iblock/ee3/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Viar_kvantum_ok_Print.pdf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VR/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ARквантуму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https://eligovision.ru/ru/toolbox/docs/3.2/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РуководствопользователяEVToolbox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3.2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Трёхмерное моделирование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Промробоквантум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https://www.roskvantorium.ru/upload/iblock/077/Promrobo_kvantum_ok_Print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Промробоквантуму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http://www.prorobot.ru. - Курсы робототехники и LEGO-конструирования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https://education.lego.com/ru-ru/downloads/mindstorms-ev3/software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Программное обеспечение для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EV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http://xn--j1aaaehfdojs1d.xn--p1ai/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ucf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/61ff0287c14b6cdf1a1ee188b23a94b8.pdf - Методические рекомендации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https://legourok.ru/%D0%BE%D0%B1%D1%80%D0%B0%D0%B7%D0%B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E%D0%B2%D0%B0%D1%82%D0%B5%D0%BB%D1%8C%D0%BD%D0%B0%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D1%8F-%D1%80%D0%BE%D0%B1%D0%BE%D1%82%D0%BE%D1%82%D0%B5%D1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%85%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 xml:space="preserve">0-%D0%BC%D0%B5%D1%82%D0%BE/ - Журнал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-занятия</w:t>
      </w:r>
    </w:p>
    <w:p w:rsidR="000D2D4A" w:rsidRPr="00F85F03" w:rsidRDefault="00E76436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https://www.lab169.ru/%D0%BD%D0%B0%D1%88%D0%B8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%D0%BA%D0%BD%D0%B8%D0%B3%D0%B8-%D0%B8-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%D0%BD%D0%B0%D0%B1%D0%BE%D1%80%D1%8B/%D0%B8%D0%B3%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D1%80%D0%BE%D0%B2%D0%B0%D1%8F-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%85%D0%BD%D0%B8%D0%BA%D0%B0-%D0%B4%D0%BB%D1%8F-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%D1%8E%D0%BD%D1%8B%D1%85-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%D0%BF%D1%80%D0%BE%D0%B3%D1%80%D0%B0%D0%BC%D0%BC%D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0%B8%D1%81%D1%82%D0%BE%D0%B2-%D0%B8-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%D0%BA%D0%BE%D0%BD%D1%81%D1%82%D1%80%D1%83%D0%BA%D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1%82%D0%BE%D1%80%D0%BE%D0%B2-mbot-%D0%B8-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mblock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/%D0%BC%D0%B5%D1%82%D0%BE%D0%B4%D0%B8%D1%87%D0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%B5%D1%81%D0%BA%D0%B8%D0%B5-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%D1%80%D0%B5%D0%BA%D0%BE%D0%BC%D0%B5%D0%BD%D0%B4%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D0%B0%D1%86%D0%B8%D0%B8/ - Лаборатория проектов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 - Онлайн игра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chessok.net - Мир шахмат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vse-kursy.com - Конкурсы по 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chessmatenok.ru - Шахматы с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Жориком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webchess.ru - Шахматный портал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chess555.narod.ru - Сайт шахматного всеобуча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https://xchess.ru/shakhmatnye-knigi/shakhmaty-5334-zadachi-kombinatsii-i-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partii.html - Шахматный клуб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туристско-краеведческой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http://www.bashnl.ru/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http://komanda-k.ru/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https://www.krugosvet.ru/enc/geografiya/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https://bashmusic.net/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https://uraloved.ru/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http://туризм-рб.рф/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https://terra-bashkiria.info/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https://detiturizm.ru 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http://addnrb.ru/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http://www.unescorb.ru/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https://culturalseason.ru/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http://www.qr-ufa.info/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https://posredi.ru/about_foto_netoropprog.html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https://journal-ufa.ru/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https://bp.rbsmi.ru/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https://vk.com/club69097121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https://vk.com/thelibrary17ufa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https://my.mail.ru/community/bash_young_geolo/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www.rkka.ru/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http://rgvarchive.ru/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http://www.soldat.ru/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http://rf-poisk.ru/page/34/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физкультурно-спортивной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https://www.youtube.com/watch?v=TVrUJ9iEPnI&amp;feature=youtu.be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https://www.youtube.com/watch?v=mH5AMd5xs-Y&amp;feature=youtu.be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https://www.youtube.com/watch?v=73NTXARqAPE&amp;feature=youtu.be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мультфильм об Олимпийских играх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https://www.youtube.com/watch?v=Rs7wLAAnnXM&amp;feature=youtu.be –</w:t>
      </w:r>
    </w:p>
    <w:p w:rsidR="000D2D4A" w:rsidRP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C3">
        <w:rPr>
          <w:rFonts w:ascii="Times New Roman" w:hAnsi="Times New Roman" w:cs="Times New Roman"/>
          <w:b/>
          <w:sz w:val="28"/>
          <w:szCs w:val="28"/>
        </w:rPr>
        <w:t>Олимпийская Символика</w:t>
      </w:r>
    </w:p>
    <w:p w:rsid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http://lib.sportedu.ru/press/fkvot/2005N6/p40-43.htm - статья: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физическое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https://spo.1sept.ru/urok/ - Материалы к занятию физическая культура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спорт.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http://fis1922.ru – Журнал «Физкультура и спорт»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https://fizkultura-fgos.ru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https://www.youtube.com/channel/UCzUQ8fNzVYtSkLNxve8kUsA - Канал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WorldClass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– это главные фитнес-события, тренировки с ведущими тренерами России и Мира.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https://www.infosport.ru – Спортивная Россия: отраслевой портал.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https://www.sport-express.ru – Портал «Спорт-Экспресс».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https://www.sovsport.ru – Портал «Советский спорт».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Баскетбол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http://ru.sport-wiki.org/vidy-sporta/basketbol/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https://www.youtube.com/watch?v=q0ndNqJ02Tk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https://www.youtube.com/watch?v=U_C_w9r1v-M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http://ru.sport-wiki.org/vidy-sporta/voleybol/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https://www.youtube.com/watch?v=rTFpXJHbjw0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Легкая атлетика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http://ru.sport-wiki.org/vidy-sporta/legkaya-atletika/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https://www.youtube.com/watch?v=aisiHttvoX8 - Методика обучения легкой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атлетике в начальной школе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https://www.youtube.com/watch?v=hYWspgy7ynA - Методика обучения легкой атлетике в основной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Греко-римская борьба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http://ru.sport-wiki.org/vidy-sporta/greko-rimskaya-borba/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https://www.youtube.com/watch?v=25_1zAKCY8I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http://www.ufachess.ru/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http://chessplanet.ru/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 xml:space="preserve">Каратэ-до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фудокан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</w:rPr>
        <w:t xml:space="preserve"> (восточное боевое искусство)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https://gigabaza.ru/doc/25828.html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http://www.fudokaninfo.com/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http://budokarate.ru/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http://naukarus.com/struktura-tehnicheskoy-podgotovki-v-karate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https://voindao.ru/category/karate/</w:t>
      </w:r>
    </w:p>
    <w:p w:rsidR="000D2D4A" w:rsidRPr="00F85F03" w:rsidRDefault="00E76436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https://theses.sportedu.ru/sites/theses.sportedu.ru/files/dissertaciya_mandych.p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http://kapate.narod.ru/moiput.htm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https://vk.com/club193396452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https://vk.com/fudokan_v_ufe</w:t>
      </w:r>
    </w:p>
    <w:p w:rsidR="000D2D4A" w:rsidRDefault="00E76436" w:rsidP="00405563">
      <w:pPr>
        <w:spacing w:after="0" w:line="240" w:lineRule="auto"/>
        <w:jc w:val="both"/>
      </w:pPr>
      <w:hyperlink r:id="rId10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</w:rPr>
          <w:t>https://web.whatsapp.com/</w:t>
        </w:r>
      </w:hyperlink>
    </w:p>
    <w:p w:rsidR="005D6AF0" w:rsidRP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Легкая атлетика</w:t>
      </w:r>
    </w:p>
    <w:p w:rsidR="005D6AF0" w:rsidRDefault="005D6AF0" w:rsidP="00405563">
      <w:pPr>
        <w:spacing w:after="0" w:line="240" w:lineRule="auto"/>
        <w:jc w:val="both"/>
      </w:pPr>
      <w:r>
        <w:t xml:space="preserve"> http://ru.sport-wiki.org/vidy-sporta/legkaya-atletika/ https://www.youtube.com/watch?v=aisiHttvoX8 - Методика обучения легкой атлетике в начальной школе https://www.youtube.com/watch?v=hYWspgy7ynA - Методика обучения легкой атлетике в основной школе.</w:t>
      </w:r>
    </w:p>
    <w:p w:rsid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Мини-футбол</w:t>
      </w:r>
    </w:p>
    <w:p w:rsidR="005D6AF0" w:rsidRDefault="005D6AF0" w:rsidP="00405563">
      <w:pPr>
        <w:spacing w:after="0" w:line="240" w:lineRule="auto"/>
        <w:jc w:val="both"/>
      </w:pPr>
      <w:r>
        <w:t xml:space="preserve"> </w:t>
      </w:r>
      <w:hyperlink r:id="rId11" w:history="1">
        <w:r w:rsidRPr="00AD52DD">
          <w:rPr>
            <w:rStyle w:val="a5"/>
          </w:rPr>
          <w:t>https://www.youtube.com/watch?v=6NZoE3D7AU0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</w:t>
      </w:r>
      <w:hyperlink r:id="rId12" w:history="1">
        <w:r w:rsidRPr="00AD52DD">
          <w:rPr>
            <w:rStyle w:val="a5"/>
          </w:rPr>
          <w:t>https://www.youtube.com/watch?v=fVJfKVzicxs</w:t>
        </w:r>
      </w:hyperlink>
      <w:r>
        <w:t xml:space="preserve"> </w:t>
      </w:r>
    </w:p>
    <w:p w:rsidR="005D6AF0" w:rsidRDefault="00E76436" w:rsidP="00405563">
      <w:pPr>
        <w:spacing w:after="0" w:line="240" w:lineRule="auto"/>
        <w:jc w:val="both"/>
      </w:pPr>
      <w:hyperlink r:id="rId13" w:history="1">
        <w:r w:rsidR="005D6AF0" w:rsidRPr="00AD52DD">
          <w:rPr>
            <w:rStyle w:val="a5"/>
          </w:rPr>
          <w:t>https://www.youtube.com/watch?v=F7dSuxJIL2Y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https://www.youtube.com/watch?v=aptkg5vBlVM</w:t>
      </w:r>
    </w:p>
    <w:p w:rsidR="005D6AF0" w:rsidRPr="00F85F03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художественно-эстетической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https://knigogid.ru/books/712767-osnovy-klassicheskogo-tanca/toread/page-5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https://enpointe.ru/information/terminy-baleta-s-kartinkami/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https://sites.google.com/site/osnovybaleta/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http://journal-shkolniku.ru/enciklopediya-baleta.html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https://dshi7.kursk.muzkult.ru/media/2018/08/09/1227235639/file_210.pdf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http://гранитанца.рф/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https://dancehelp.ru/catalog/336-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Metodika_prepodavaniya_tantsa_osnovy_moderna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https://www.dance-lab-contemporary.ru/</w:t>
      </w:r>
    </w:p>
    <w:p w:rsidR="000D2D4A" w:rsidRPr="00F85F03" w:rsidRDefault="00E76436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https://infourok.ru/klassicheskiy-tanec-primer-kombinaciy-u-stanka-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1309465.html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http://ukrdance.com.ua/contraction-release-high-release.html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http://www.danceacademyrussia.com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https://vk.com/context.dianavishneva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https://www.liveinternet.ru/users/anna_bale/rubric/3099834/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https://yadi.sk/d/awJUQLn2j6MH4Q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https://vk.com/club70849069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http://dance-ok.ru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https://www.youtube.com/watch?v=1Prw_MLcqwM,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Музыкальные инструменты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http://идеальныйслух.рф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masterspiano.ru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Vse-kursy.com</w:t>
      </w:r>
      <w:bookmarkStart w:id="0" w:name="_GoBack"/>
      <w:bookmarkEnd w:id="0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Music-uroki.com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http://archive.fo/20090208095739/bajandon.ru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music911.ru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viki.rdf.ru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http://www.skazochki.narod.ru//index_flach.html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http.//www.maciki.com/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https://easyvoice5.ru/category/uroki-vokala/P12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https://www.youtube.com/playlist?list=PLCBLbozi6kYsw_-U2EZ-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tQkCLRsr47XUD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https://smotriuchis.ru/courses/159?price=free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https://www.youtube.com/watch?v=kbTkOItJMFc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https://vocalmechanika.ru/index.php?option=com_content&amp;view=category&amp;id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=2&amp;Itemid=176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https://4brain.ru/blog/10-</w:t>
      </w:r>
      <w:r w:rsidRPr="00F85F03">
        <w:rPr>
          <w:rFonts w:ascii="Times New Roman" w:hAnsi="Times New Roman" w:cs="Times New Roman"/>
          <w:sz w:val="28"/>
          <w:szCs w:val="28"/>
        </w:rPr>
        <w:t>упражнений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на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улучшение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артикуляции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https://infourok.ru/metodika-vokalnogo-obucheniya-dihanie-2618710.html</w:t>
      </w:r>
    </w:p>
    <w:p w:rsidR="000D2D4A" w:rsidRPr="00F85F03" w:rsidRDefault="00E76436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https://goloslogos.ru/</w:t>
        </w:r>
      </w:hyperlink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https://www.music-theory.ru/index.php?option=com_content&amp;view=article&amp;id=5&amp;Itemid=164&amp;lang=ru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Изостудия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http://pinterest.com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https://www.hudozhnik.online/mk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https://infourok.ru/news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https://hermitagemuseum.org/wps/portal/hermitage/panorama/virtual_visit/pan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oramas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-m-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/!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/p/z1/jY9BDoIwEEXPwgHIFATUZa0xiJLGRLF2Q2YjTgKFQGXh6W2MGxe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is5vk_Td_QIMCbXCkCi21Bmu3X3RSSs6TYCZYtiiiOeNLnq6zA4tXmwTOL4B9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Gc5A_5OfAPS0Pvt1wH0Q9rnIK9Ad2ptP5tqCGqm3d6zLkQayoDo0bY8NDn7jB66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T_rTK7c5Z5TFOpSxEKKI3MNGra07qsU8Zcc97Aid38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vQ!/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dz/d5/L2dBISEvZ0FBI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S9nQSEh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/?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lng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https://tatianka.ru/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http://games-for-kids.ru/obuchenie-chteniyu/uchimsya-chitat.php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https://www.razumeykin.ru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Театр моды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https://vk.com/klassteatrmod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https://arzamas.academy/mag/arts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psyoffice.ru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maam.ru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социально-педагогической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http://festival.september.ru/articles/510846/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5D6AF0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AF0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http://window.edu.ru/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http://school-collection.edu.ru/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http://fcior.edu.ru/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http://юн-армия.рф/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https://урок.рф/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http://«Дети Онлайн» — развитие, обучение и развлечение детей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deti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online.com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http://www.babylessons.ru/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http://www.ya-roditel.ru/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http://psy.1september.ru – Сайт журнала «Школьный психолог».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http://www.1september.ru – «Первое сентября».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- методический кабинет профориентации.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http://adalin.mospsy.ru - Психологический центр «АДАЛИН».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 – «А.Я. Психология».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http://childhoodbooks.ru – «Книги детства»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Мефодий».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http://playroom.com.ru - Детская игровая комната.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http://psyparents.ru/index.php?view=news&amp;item=943 – Детская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для 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http://skazkater.narod.ru - Сообщество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сказкотерапевтов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http://vschool.km.ru – Виртуальная школа Кирилла и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http://www.detisite.ru – «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Детисайт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http://www.psychologies.ru/ -Официальный сайт журнала "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Psychologies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"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http://www.psychology.ru/ - Новости психологии, тесты, полезная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информация.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http://www.parents.ru/ - Сайт журнала "Счастливые родители".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я.ру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 xml:space="preserve"> - информационный проект по семейным вопросам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http://www.gumer.info/bibliotek_Buks/Psihol/_Index.php - электронная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библиотека,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http://www.planetapsy.ru/ - Планета психологии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http://psyparents.ru/ - Сайт психолого-педагогического образования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https://добровольцыроссии.рф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http://liga-volonterov.ru/?page_id=6954http://2018god.net/god-dobrovolca-v-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rossii-v-2018-godu Год добровольца 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http://souzdobro.ru Союз добровольцев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https://blog.moireis.ru/volunteering Лучшие волонтерские программы на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2018 год: от России до Новой Зеландии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https://vk.com/dobrovolec2017Молодежное объединение Добровольцы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контакте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http://www.rba.ru/news/god-volontera Год добровольца (волонтёра)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библиотеках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https://volonter.ru СТАТЬ ВОЛОНТЕРОМ ЛЕГКО!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http://dmao.ru/news/337 Единая информационная система «Добровольцы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России»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https://молодыдушой.рф Серебряные волонтеры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http://lizaalert.org Поиск пропавших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https://gov-news.ru/Волонтеры-в-помощь-инвалидам-лайфхаки/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http://dislife.ru/socialhelp Люди помогают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http://dobroe-serdce.ru/about Автономная Некоммерческая Организация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«Центр Помощи Инвалидам и Многодетным Семьям «Доброе Сердце»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https://life-with-dream.org/volontery-i-volonterstvo-kak-mozhno-delitsya-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svoim-teplom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Профессиональная ориентация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http://prevolio.com/TESTS.ASPX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http://www.proforientator.ru/tests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http://www.e-xecutive.ru/professions/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http://azps.ru/porientation/indexpg.html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http://metodkabi.net.ru/index.php?id=diagn#ur http://a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zps.ru/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/indexpf.html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http://www.yandex.ru/yandsearch?text=%EF%F0%EE%F4%EE%F0%E8%E5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%ED%F2%E0%F6%E8%EE%ED%ED%FB%E5+%E8%E3%F0%FB&amp;serverurl=ht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tp%3A%2F%2Fpsy.1september.ru&amp;stype=www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http://metodkabi.net.ru/index.php?id=2 http://www.profguide.ru/test/art-id-15.html;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http://prevolio.com/tests/test-klimova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http://www.profvibor.ru/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Pr="00F85F03">
        <w:rPr>
          <w:rFonts w:ascii="Times New Roman" w:hAnsi="Times New Roman" w:cs="Times New Roman"/>
          <w:sz w:val="28"/>
          <w:szCs w:val="28"/>
        </w:rPr>
        <w:t>школа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профориентация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рф</w:t>
      </w:r>
      <w:proofErr w:type="spellEnd"/>
    </w:p>
    <w:p w:rsidR="000D2D4A" w:rsidRPr="00F85F03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http://www.moeobrazovanie.ru/gotovije_uroki_po_proforientatsii.html</w:t>
      </w:r>
    </w:p>
    <w:p w:rsidR="000D2D4A" w:rsidRPr="000D2D4A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C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7F75" w:rsidRPr="000D2D4A" w:rsidSect="0039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D4B6A"/>
    <w:multiLevelType w:val="hybridMultilevel"/>
    <w:tmpl w:val="1124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42DB"/>
    <w:rsid w:val="000D2D4A"/>
    <w:rsid w:val="000D5294"/>
    <w:rsid w:val="00132479"/>
    <w:rsid w:val="0013361F"/>
    <w:rsid w:val="00194771"/>
    <w:rsid w:val="002B2AA2"/>
    <w:rsid w:val="002C341D"/>
    <w:rsid w:val="00391035"/>
    <w:rsid w:val="00405563"/>
    <w:rsid w:val="004A0C7F"/>
    <w:rsid w:val="00560E99"/>
    <w:rsid w:val="005C4D83"/>
    <w:rsid w:val="005D6AF0"/>
    <w:rsid w:val="00616B1D"/>
    <w:rsid w:val="00621501"/>
    <w:rsid w:val="00657EBC"/>
    <w:rsid w:val="006C1CFF"/>
    <w:rsid w:val="00800D0C"/>
    <w:rsid w:val="00827F75"/>
    <w:rsid w:val="00927C27"/>
    <w:rsid w:val="009564C3"/>
    <w:rsid w:val="00986E75"/>
    <w:rsid w:val="009E7A8D"/>
    <w:rsid w:val="00A648C1"/>
    <w:rsid w:val="00B5384B"/>
    <w:rsid w:val="00B61A8D"/>
    <w:rsid w:val="00B77840"/>
    <w:rsid w:val="00CC0BAA"/>
    <w:rsid w:val="00D542DB"/>
    <w:rsid w:val="00D62EB3"/>
    <w:rsid w:val="00E76436"/>
    <w:rsid w:val="00F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27451-8270-4191-A70E-E9A991F6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947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47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169.ru/%D0%BD%D0%B0%D1%88%D0%B8" TargetMode="External"/><Relationship Id="rId13" Type="http://schemas.openxmlformats.org/officeDocument/2006/relationships/hyperlink" Target="https://www.youtube.com/watch?v=F7dSuxJIL2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ik.org/catalog?language=ru&amp;q=%D0%B0%D0%B2%D1%25" TargetMode="External"/><Relationship Id="rId12" Type="http://schemas.openxmlformats.org/officeDocument/2006/relationships/hyperlink" Target="https://www.youtube.com/watch?v=fVJfKVzicx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p.edu.ru/home/93" TargetMode="External"/><Relationship Id="rId11" Type="http://schemas.openxmlformats.org/officeDocument/2006/relationships/hyperlink" Target="https://www.youtube.com/watch?v=6NZoE3D7AU0" TargetMode="External"/><Relationship Id="rId5" Type="http://schemas.openxmlformats.org/officeDocument/2006/relationships/hyperlink" Target="http://www.dagminobr.ru/" TargetMode="External"/><Relationship Id="rId15" Type="http://schemas.openxmlformats.org/officeDocument/2006/relationships/hyperlink" Target="https://goloslogos.ru/" TargetMode="External"/><Relationship Id="rId10" Type="http://schemas.openxmlformats.org/officeDocument/2006/relationships/hyperlink" Target="https://web.whatsap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ses.sportedu.ru/sites/theses.sportedu.ru/files/dissertaciya_mandych.p" TargetMode="External"/><Relationship Id="rId14" Type="http://schemas.openxmlformats.org/officeDocument/2006/relationships/hyperlink" Target="https://infourok.ru/klassicheskiy-tanec-primer-kombinaciy-u-stank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9361</Words>
  <Characters>53363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2020-04-03T22:32:00Z</dcterms:created>
  <dcterms:modified xsi:type="dcterms:W3CDTF">2020-04-04T15:02:00Z</dcterms:modified>
</cp:coreProperties>
</file>